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3B87" w:rsidRPr="00F24BC5" w:rsidRDefault="00EC0E9C">
      <w:pPr>
        <w:pStyle w:val="BodyText"/>
        <w:jc w:val="center"/>
        <w:outlineLvl w:val="0"/>
        <w:rPr>
          <w:rFonts w:cs="Arial"/>
          <w:b/>
          <w:sz w:val="22"/>
          <w:szCs w:val="22"/>
        </w:rPr>
      </w:pPr>
      <w:bookmarkStart w:id="0" w:name="_GoBack"/>
      <w:bookmarkEnd w:id="0"/>
      <w:r>
        <w:rPr>
          <w:rFonts w:cs="Arial"/>
          <w:b/>
          <w:sz w:val="22"/>
          <w:szCs w:val="22"/>
        </w:rPr>
        <w:t xml:space="preserve">Events (Adverse and Non-Adverse) </w:t>
      </w:r>
      <w:r w:rsidR="0002603E" w:rsidRPr="00F24BC5">
        <w:rPr>
          <w:rFonts w:cs="Arial"/>
          <w:b/>
          <w:sz w:val="22"/>
          <w:szCs w:val="22"/>
        </w:rPr>
        <w:t xml:space="preserve">and </w:t>
      </w:r>
      <w:r w:rsidR="00C26840" w:rsidRPr="001D222F">
        <w:rPr>
          <w:rFonts w:cs="Arial"/>
          <w:b/>
          <w:sz w:val="22"/>
          <w:szCs w:val="22"/>
          <w:u w:val="single"/>
        </w:rPr>
        <w:t>U</w:t>
      </w:r>
      <w:r w:rsidR="00C26840" w:rsidRPr="00F24BC5">
        <w:rPr>
          <w:rFonts w:cs="Arial"/>
          <w:b/>
          <w:sz w:val="22"/>
          <w:szCs w:val="22"/>
        </w:rPr>
        <w:t xml:space="preserve">nanticipated </w:t>
      </w:r>
      <w:r w:rsidR="00C26840" w:rsidRPr="001D222F">
        <w:rPr>
          <w:rFonts w:cs="Arial"/>
          <w:b/>
          <w:sz w:val="22"/>
          <w:szCs w:val="22"/>
          <w:u w:val="single"/>
        </w:rPr>
        <w:t>P</w:t>
      </w:r>
      <w:r w:rsidR="00C26840" w:rsidRPr="00F24BC5">
        <w:rPr>
          <w:rFonts w:cs="Arial"/>
          <w:b/>
          <w:sz w:val="22"/>
          <w:szCs w:val="22"/>
        </w:rPr>
        <w:t>roblems</w:t>
      </w:r>
      <w:r w:rsidR="007100EF" w:rsidRPr="00F24BC5">
        <w:rPr>
          <w:rFonts w:cs="Arial"/>
          <w:b/>
          <w:sz w:val="22"/>
          <w:szCs w:val="22"/>
        </w:rPr>
        <w:t xml:space="preserve"> </w:t>
      </w:r>
      <w:r w:rsidR="007100EF" w:rsidRPr="001D222F">
        <w:rPr>
          <w:rFonts w:cs="Arial"/>
          <w:b/>
          <w:sz w:val="22"/>
          <w:szCs w:val="22"/>
          <w:u w:val="single"/>
        </w:rPr>
        <w:t>I</w:t>
      </w:r>
      <w:r w:rsidR="007100EF" w:rsidRPr="00F24BC5">
        <w:rPr>
          <w:rFonts w:cs="Arial"/>
          <w:b/>
          <w:sz w:val="22"/>
          <w:szCs w:val="22"/>
        </w:rPr>
        <w:t xml:space="preserve">nvolving </w:t>
      </w:r>
      <w:r w:rsidR="007100EF" w:rsidRPr="001D222F">
        <w:rPr>
          <w:rFonts w:cs="Arial"/>
          <w:b/>
          <w:sz w:val="22"/>
          <w:szCs w:val="22"/>
          <w:u w:val="single"/>
        </w:rPr>
        <w:t>R</w:t>
      </w:r>
      <w:r w:rsidR="007100EF" w:rsidRPr="00F24BC5">
        <w:rPr>
          <w:rFonts w:cs="Arial"/>
          <w:b/>
          <w:sz w:val="22"/>
          <w:szCs w:val="22"/>
        </w:rPr>
        <w:t xml:space="preserve">isks to </w:t>
      </w:r>
      <w:r w:rsidR="007100EF" w:rsidRPr="001D222F">
        <w:rPr>
          <w:rFonts w:cs="Arial"/>
          <w:b/>
          <w:sz w:val="22"/>
          <w:szCs w:val="22"/>
          <w:u w:val="single"/>
        </w:rPr>
        <w:t>S</w:t>
      </w:r>
      <w:r w:rsidR="007100EF" w:rsidRPr="00F24BC5">
        <w:rPr>
          <w:rFonts w:cs="Arial"/>
          <w:b/>
          <w:sz w:val="22"/>
          <w:szCs w:val="22"/>
        </w:rPr>
        <w:t xml:space="preserve">ubjects or </w:t>
      </w:r>
      <w:r w:rsidR="007100EF" w:rsidRPr="001D222F">
        <w:rPr>
          <w:rFonts w:cs="Arial"/>
          <w:b/>
          <w:sz w:val="22"/>
          <w:szCs w:val="22"/>
          <w:u w:val="single"/>
        </w:rPr>
        <w:t>O</w:t>
      </w:r>
      <w:r w:rsidR="007100EF" w:rsidRPr="00F24BC5">
        <w:rPr>
          <w:rFonts w:cs="Arial"/>
          <w:b/>
          <w:sz w:val="22"/>
          <w:szCs w:val="22"/>
        </w:rPr>
        <w:t>thers (UPIRSO</w:t>
      </w:r>
      <w:r w:rsidR="006A619D">
        <w:rPr>
          <w:rFonts w:cs="Arial"/>
          <w:b/>
          <w:sz w:val="22"/>
          <w:szCs w:val="22"/>
        </w:rPr>
        <w:t>s</w:t>
      </w:r>
      <w:r w:rsidR="007100EF" w:rsidRPr="00F24BC5">
        <w:rPr>
          <w:rFonts w:cs="Arial"/>
          <w:b/>
          <w:sz w:val="22"/>
          <w:szCs w:val="22"/>
        </w:rPr>
        <w:t>)</w:t>
      </w:r>
      <w:r w:rsidR="00C26840" w:rsidRPr="00F24BC5">
        <w:rPr>
          <w:rFonts w:cs="Arial"/>
          <w:b/>
          <w:sz w:val="22"/>
          <w:szCs w:val="22"/>
        </w:rPr>
        <w:t xml:space="preserve"> </w:t>
      </w:r>
      <w:r w:rsidR="00473B87" w:rsidRPr="00F24BC5">
        <w:rPr>
          <w:rFonts w:cs="Arial"/>
          <w:b/>
          <w:sz w:val="22"/>
          <w:szCs w:val="22"/>
        </w:rPr>
        <w:t xml:space="preserve">Tracking </w:t>
      </w:r>
      <w:r w:rsidR="009C3B0D" w:rsidRPr="00F24BC5">
        <w:rPr>
          <w:rFonts w:cs="Arial"/>
          <w:b/>
          <w:sz w:val="22"/>
          <w:szCs w:val="22"/>
        </w:rPr>
        <w:t>Log</w:t>
      </w:r>
      <w:r w:rsidR="00594E82" w:rsidRPr="00594E82">
        <w:rPr>
          <w:rFonts w:cs="Arial"/>
          <w:b/>
          <w:sz w:val="22"/>
          <w:szCs w:val="22"/>
          <w:vertAlign w:val="superscript"/>
        </w:rPr>
        <w:t>1</w:t>
      </w:r>
    </w:p>
    <w:p w:rsidR="00473B87" w:rsidRPr="00F24BC5" w:rsidRDefault="00473B87">
      <w:pPr>
        <w:pStyle w:val="BodyText"/>
        <w:jc w:val="center"/>
        <w:outlineLvl w:val="0"/>
        <w:rPr>
          <w:rFonts w:cs="Arial"/>
          <w:b/>
          <w:sz w:val="24"/>
        </w:rPr>
      </w:pPr>
    </w:p>
    <w:p w:rsidR="00904CB5" w:rsidRPr="00CE6F08" w:rsidRDefault="00904CB5" w:rsidP="004804D0">
      <w:pPr>
        <w:pStyle w:val="BodyText"/>
        <w:spacing w:before="60" w:after="60"/>
        <w:rPr>
          <w:rFonts w:cs="Arial"/>
          <w:b/>
          <w:sz w:val="18"/>
          <w:szCs w:val="18"/>
        </w:rPr>
      </w:pPr>
      <w:r w:rsidRPr="00CE6F08">
        <w:rPr>
          <w:rFonts w:cs="Arial"/>
          <w:b/>
          <w:sz w:val="18"/>
          <w:szCs w:val="18"/>
        </w:rPr>
        <w:t xml:space="preserve">Protocol Number:  </w:t>
      </w:r>
      <w:r w:rsidRPr="00CE6F08">
        <w:rPr>
          <w:rFonts w:cs="Arial"/>
          <w:b/>
          <w:sz w:val="18"/>
          <w:szCs w:val="18"/>
        </w:rPr>
        <w:fldChar w:fldCharType="begin">
          <w:ffData>
            <w:name w:val="Text170"/>
            <w:enabled/>
            <w:calcOnExit w:val="0"/>
            <w:textInput/>
          </w:ffData>
        </w:fldChar>
      </w:r>
      <w:r w:rsidRPr="00CE6F08">
        <w:rPr>
          <w:rFonts w:cs="Arial"/>
          <w:b/>
          <w:sz w:val="18"/>
          <w:szCs w:val="18"/>
        </w:rPr>
        <w:instrText xml:space="preserve"> FORMTEXT </w:instrText>
      </w:r>
      <w:r w:rsidRPr="00CE6F08">
        <w:rPr>
          <w:rFonts w:cs="Arial"/>
          <w:b/>
          <w:sz w:val="18"/>
          <w:szCs w:val="18"/>
        </w:rPr>
      </w:r>
      <w:r w:rsidRPr="00CE6F08">
        <w:rPr>
          <w:rFonts w:cs="Arial"/>
          <w:b/>
          <w:sz w:val="18"/>
          <w:szCs w:val="18"/>
        </w:rPr>
        <w:fldChar w:fldCharType="separate"/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fldChar w:fldCharType="end"/>
      </w:r>
    </w:p>
    <w:p w:rsidR="00904CB5" w:rsidRPr="00CE6F08" w:rsidRDefault="00904CB5" w:rsidP="004804D0">
      <w:pPr>
        <w:pStyle w:val="BodyText"/>
        <w:spacing w:before="60" w:after="60"/>
        <w:rPr>
          <w:rFonts w:cs="Arial"/>
          <w:b/>
          <w:sz w:val="18"/>
          <w:szCs w:val="18"/>
        </w:rPr>
      </w:pPr>
      <w:r w:rsidRPr="00CE6F08">
        <w:rPr>
          <w:rFonts w:cs="Arial"/>
          <w:b/>
          <w:sz w:val="18"/>
          <w:szCs w:val="18"/>
        </w:rPr>
        <w:t xml:space="preserve">Title:  </w:t>
      </w:r>
      <w:r w:rsidRPr="00CE6F08">
        <w:rPr>
          <w:rFonts w:cs="Arial"/>
          <w:b/>
          <w:sz w:val="18"/>
          <w:szCs w:val="18"/>
        </w:rPr>
        <w:fldChar w:fldCharType="begin">
          <w:ffData>
            <w:name w:val="Text170"/>
            <w:enabled/>
            <w:calcOnExit w:val="0"/>
            <w:textInput/>
          </w:ffData>
        </w:fldChar>
      </w:r>
      <w:r w:rsidRPr="00CE6F08">
        <w:rPr>
          <w:rFonts w:cs="Arial"/>
          <w:b/>
          <w:sz w:val="18"/>
          <w:szCs w:val="18"/>
        </w:rPr>
        <w:instrText xml:space="preserve"> FORMTEXT </w:instrText>
      </w:r>
      <w:r w:rsidRPr="00CE6F08">
        <w:rPr>
          <w:rFonts w:cs="Arial"/>
          <w:b/>
          <w:sz w:val="18"/>
          <w:szCs w:val="18"/>
        </w:rPr>
      </w:r>
      <w:r w:rsidRPr="00CE6F08">
        <w:rPr>
          <w:rFonts w:cs="Arial"/>
          <w:b/>
          <w:sz w:val="18"/>
          <w:szCs w:val="18"/>
        </w:rPr>
        <w:fldChar w:fldCharType="separate"/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fldChar w:fldCharType="end"/>
      </w:r>
    </w:p>
    <w:p w:rsidR="00CE6F08" w:rsidRPr="00CE6F08" w:rsidRDefault="00CE6F08" w:rsidP="00957D1E">
      <w:pPr>
        <w:pStyle w:val="BodyText"/>
        <w:spacing w:before="60"/>
        <w:rPr>
          <w:rFonts w:cs="Arial"/>
          <w:b/>
          <w:sz w:val="18"/>
          <w:szCs w:val="18"/>
        </w:rPr>
      </w:pPr>
      <w:r w:rsidRPr="00CE6F08">
        <w:rPr>
          <w:rFonts w:cs="Arial"/>
          <w:b/>
          <w:sz w:val="18"/>
          <w:szCs w:val="18"/>
        </w:rPr>
        <w:t xml:space="preserve">Principal Investigator: </w:t>
      </w:r>
      <w:r w:rsidRPr="00CE6F08">
        <w:rPr>
          <w:rFonts w:cs="Arial"/>
          <w:b/>
          <w:sz w:val="18"/>
          <w:szCs w:val="18"/>
        </w:rPr>
        <w:fldChar w:fldCharType="begin">
          <w:ffData>
            <w:name w:val="Text170"/>
            <w:enabled/>
            <w:calcOnExit w:val="0"/>
            <w:textInput/>
          </w:ffData>
        </w:fldChar>
      </w:r>
      <w:r w:rsidRPr="00CE6F08">
        <w:rPr>
          <w:rFonts w:cs="Arial"/>
          <w:b/>
          <w:sz w:val="18"/>
          <w:szCs w:val="18"/>
        </w:rPr>
        <w:instrText xml:space="preserve"> FORMTEXT </w:instrText>
      </w:r>
      <w:r w:rsidRPr="00CE6F08">
        <w:rPr>
          <w:rFonts w:cs="Arial"/>
          <w:b/>
          <w:sz w:val="18"/>
          <w:szCs w:val="18"/>
        </w:rPr>
      </w:r>
      <w:r w:rsidRPr="00CE6F08">
        <w:rPr>
          <w:rFonts w:cs="Arial"/>
          <w:b/>
          <w:sz w:val="18"/>
          <w:szCs w:val="18"/>
        </w:rPr>
        <w:fldChar w:fldCharType="separate"/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fldChar w:fldCharType="end"/>
      </w:r>
    </w:p>
    <w:p w:rsidR="00904CB5" w:rsidRDefault="00904CB5">
      <w:pPr>
        <w:pStyle w:val="BodyText"/>
        <w:rPr>
          <w:rFonts w:cs="Arial"/>
          <w:szCs w:val="20"/>
        </w:rPr>
      </w:pPr>
    </w:p>
    <w:p w:rsidR="00473B87" w:rsidRPr="00EF408E" w:rsidRDefault="00686D63" w:rsidP="00904CB5">
      <w:pPr>
        <w:pStyle w:val="BodyText"/>
        <w:rPr>
          <w:rFonts w:cs="Arial"/>
          <w:szCs w:val="20"/>
        </w:rPr>
      </w:pPr>
      <w:r>
        <w:rPr>
          <w:rFonts w:cs="Arial"/>
          <w:szCs w:val="20"/>
        </w:rPr>
        <w:t xml:space="preserve">Use this </w:t>
      </w:r>
      <w:r w:rsidR="00DC6BB6">
        <w:rPr>
          <w:rFonts w:cs="Arial"/>
          <w:szCs w:val="20"/>
        </w:rPr>
        <w:t xml:space="preserve">log </w:t>
      </w:r>
      <w:r>
        <w:rPr>
          <w:rFonts w:cs="Arial"/>
          <w:szCs w:val="20"/>
        </w:rPr>
        <w:t xml:space="preserve">to document </w:t>
      </w:r>
      <w:r w:rsidR="004C421B">
        <w:rPr>
          <w:rFonts w:cs="Arial"/>
          <w:szCs w:val="20"/>
        </w:rPr>
        <w:t xml:space="preserve">and track </w:t>
      </w:r>
      <w:r w:rsidR="00755EFF">
        <w:rPr>
          <w:rFonts w:cs="Arial"/>
          <w:szCs w:val="20"/>
        </w:rPr>
        <w:t>events (</w:t>
      </w:r>
      <w:r>
        <w:rPr>
          <w:rFonts w:cs="Arial"/>
          <w:szCs w:val="20"/>
        </w:rPr>
        <w:t xml:space="preserve">AEs </w:t>
      </w:r>
      <w:r w:rsidR="00755EFF">
        <w:rPr>
          <w:rFonts w:cs="Arial"/>
          <w:szCs w:val="20"/>
        </w:rPr>
        <w:t xml:space="preserve">&amp; Non-AEs) </w:t>
      </w:r>
      <w:r>
        <w:rPr>
          <w:rFonts w:cs="Arial"/>
          <w:szCs w:val="20"/>
        </w:rPr>
        <w:t>and UPIRSOs (</w:t>
      </w:r>
      <w:r w:rsidRPr="001D222F">
        <w:rPr>
          <w:rFonts w:cs="Arial"/>
          <w:b/>
          <w:szCs w:val="20"/>
          <w:u w:val="single"/>
        </w:rPr>
        <w:t>u</w:t>
      </w:r>
      <w:r w:rsidRPr="00CF7C5A">
        <w:rPr>
          <w:rFonts w:cs="Arial"/>
          <w:szCs w:val="20"/>
        </w:rPr>
        <w:t xml:space="preserve">nanticipated </w:t>
      </w:r>
      <w:r w:rsidRPr="001D222F">
        <w:rPr>
          <w:rFonts w:cs="Arial"/>
          <w:b/>
          <w:szCs w:val="20"/>
          <w:u w:val="single"/>
        </w:rPr>
        <w:t>p</w:t>
      </w:r>
      <w:r w:rsidRPr="00CF7C5A">
        <w:rPr>
          <w:rFonts w:cs="Arial"/>
          <w:szCs w:val="20"/>
        </w:rPr>
        <w:t xml:space="preserve">roblems </w:t>
      </w:r>
      <w:r w:rsidRPr="001D222F">
        <w:rPr>
          <w:rFonts w:cs="Arial"/>
          <w:b/>
          <w:szCs w:val="20"/>
          <w:u w:val="single"/>
        </w:rPr>
        <w:t>i</w:t>
      </w:r>
      <w:r w:rsidRPr="00CF7C5A">
        <w:rPr>
          <w:rFonts w:cs="Arial"/>
          <w:szCs w:val="20"/>
        </w:rPr>
        <w:t xml:space="preserve">nvolving </w:t>
      </w:r>
      <w:r w:rsidRPr="001D222F">
        <w:rPr>
          <w:rFonts w:cs="Arial"/>
          <w:b/>
          <w:szCs w:val="20"/>
          <w:u w:val="single"/>
        </w:rPr>
        <w:t>r</w:t>
      </w:r>
      <w:r w:rsidRPr="00CF7C5A">
        <w:rPr>
          <w:rFonts w:cs="Arial"/>
          <w:szCs w:val="20"/>
        </w:rPr>
        <w:t xml:space="preserve">isks to </w:t>
      </w:r>
      <w:r w:rsidRPr="001D222F">
        <w:rPr>
          <w:rFonts w:cs="Arial"/>
          <w:b/>
          <w:szCs w:val="20"/>
          <w:u w:val="single"/>
        </w:rPr>
        <w:t>s</w:t>
      </w:r>
      <w:r w:rsidRPr="00CF7C5A">
        <w:rPr>
          <w:rFonts w:cs="Arial"/>
          <w:szCs w:val="20"/>
        </w:rPr>
        <w:t xml:space="preserve">ubjects or </w:t>
      </w:r>
      <w:r w:rsidRPr="001D222F">
        <w:rPr>
          <w:rFonts w:cs="Arial"/>
          <w:b/>
          <w:szCs w:val="20"/>
          <w:u w:val="single"/>
        </w:rPr>
        <w:t>o</w:t>
      </w:r>
      <w:r w:rsidRPr="00CF7C5A">
        <w:rPr>
          <w:rFonts w:cs="Arial"/>
          <w:szCs w:val="20"/>
        </w:rPr>
        <w:t>thers)</w:t>
      </w:r>
      <w:r>
        <w:rPr>
          <w:rFonts w:cs="Arial"/>
          <w:szCs w:val="20"/>
        </w:rPr>
        <w:t xml:space="preserve">. UPIRSOs are </w:t>
      </w:r>
      <w:r w:rsidR="00473B87" w:rsidRPr="0032596F">
        <w:rPr>
          <w:rFonts w:cs="Arial"/>
          <w:color w:val="000000"/>
          <w:szCs w:val="20"/>
        </w:rPr>
        <w:t>problem</w:t>
      </w:r>
      <w:r>
        <w:rPr>
          <w:rFonts w:cs="Arial"/>
          <w:color w:val="000000"/>
          <w:szCs w:val="20"/>
        </w:rPr>
        <w:t>s</w:t>
      </w:r>
      <w:r w:rsidR="00BB4A95" w:rsidRPr="0032596F">
        <w:rPr>
          <w:rFonts w:cs="Arial"/>
          <w:color w:val="000000"/>
          <w:szCs w:val="20"/>
        </w:rPr>
        <w:t>,</w:t>
      </w:r>
      <w:r w:rsidR="00473B87" w:rsidRPr="0032596F">
        <w:rPr>
          <w:rFonts w:cs="Arial"/>
          <w:color w:val="000000"/>
          <w:szCs w:val="20"/>
        </w:rPr>
        <w:t xml:space="preserve"> event</w:t>
      </w:r>
      <w:r>
        <w:rPr>
          <w:rFonts w:cs="Arial"/>
          <w:color w:val="000000"/>
          <w:szCs w:val="20"/>
        </w:rPr>
        <w:t>s</w:t>
      </w:r>
      <w:r w:rsidR="00BB4A95" w:rsidRPr="0032596F">
        <w:rPr>
          <w:rFonts w:cs="Arial"/>
          <w:color w:val="000000"/>
          <w:szCs w:val="20"/>
        </w:rPr>
        <w:t>, outcome</w:t>
      </w:r>
      <w:r>
        <w:rPr>
          <w:rFonts w:cs="Arial"/>
          <w:color w:val="000000"/>
          <w:szCs w:val="20"/>
        </w:rPr>
        <w:t>s</w:t>
      </w:r>
      <w:r w:rsidR="00E9298F">
        <w:rPr>
          <w:rFonts w:cs="Arial"/>
          <w:color w:val="000000"/>
          <w:szCs w:val="20"/>
        </w:rPr>
        <w:t>, etc.</w:t>
      </w:r>
      <w:r w:rsidR="00473B87" w:rsidRPr="0032596F">
        <w:rPr>
          <w:rFonts w:cs="Arial"/>
          <w:color w:val="000000"/>
          <w:szCs w:val="20"/>
        </w:rPr>
        <w:t xml:space="preserve"> which </w:t>
      </w:r>
      <w:r>
        <w:rPr>
          <w:rFonts w:cs="Arial"/>
          <w:color w:val="000000"/>
          <w:szCs w:val="20"/>
        </w:rPr>
        <w:t>are</w:t>
      </w:r>
      <w:r w:rsidR="00473B87" w:rsidRPr="0032596F">
        <w:rPr>
          <w:rFonts w:cs="Arial"/>
          <w:color w:val="000000"/>
          <w:szCs w:val="20"/>
        </w:rPr>
        <w:t xml:space="preserve"> </w:t>
      </w:r>
      <w:r w:rsidR="00D018D6">
        <w:rPr>
          <w:rFonts w:cs="Arial"/>
          <w:color w:val="000000"/>
          <w:szCs w:val="20"/>
        </w:rPr>
        <w:t xml:space="preserve">1) </w:t>
      </w:r>
      <w:r w:rsidR="0032596F" w:rsidRPr="00B8018C">
        <w:rPr>
          <w:rFonts w:cs="Arial"/>
          <w:b/>
          <w:color w:val="000000"/>
          <w:szCs w:val="20"/>
        </w:rPr>
        <w:t>unexpected</w:t>
      </w:r>
      <w:r w:rsidR="00BB4A95" w:rsidRPr="0032596F">
        <w:rPr>
          <w:rFonts w:cs="Arial"/>
          <w:color w:val="000000"/>
          <w:szCs w:val="20"/>
        </w:rPr>
        <w:t xml:space="preserve"> (in nature, severity, or frequency</w:t>
      </w:r>
      <w:r w:rsidR="00772BAE">
        <w:rPr>
          <w:rFonts w:cs="Arial"/>
          <w:color w:val="000000"/>
          <w:szCs w:val="20"/>
        </w:rPr>
        <w:t xml:space="preserve"> </w:t>
      </w:r>
      <w:r w:rsidR="00AC1253">
        <w:rPr>
          <w:rFonts w:cs="Arial"/>
          <w:color w:val="000000"/>
          <w:szCs w:val="20"/>
        </w:rPr>
        <w:t>from that described</w:t>
      </w:r>
      <w:r w:rsidR="00772BAE">
        <w:rPr>
          <w:rFonts w:cs="Arial"/>
          <w:color w:val="000000"/>
          <w:szCs w:val="20"/>
        </w:rPr>
        <w:t xml:space="preserve"> in the</w:t>
      </w:r>
      <w:r w:rsidR="00D97EF3">
        <w:rPr>
          <w:rFonts w:cs="Arial"/>
          <w:color w:val="000000"/>
          <w:szCs w:val="20"/>
        </w:rPr>
        <w:t xml:space="preserve"> IB,</w:t>
      </w:r>
      <w:r w:rsidR="00772BAE">
        <w:rPr>
          <w:rFonts w:cs="Arial"/>
          <w:color w:val="000000"/>
          <w:szCs w:val="20"/>
        </w:rPr>
        <w:t xml:space="preserve"> protocol</w:t>
      </w:r>
      <w:r w:rsidR="00D97EF3">
        <w:rPr>
          <w:rFonts w:cs="Arial"/>
          <w:color w:val="000000"/>
          <w:szCs w:val="20"/>
        </w:rPr>
        <w:t>,</w:t>
      </w:r>
      <w:r w:rsidR="00772BAE">
        <w:rPr>
          <w:rFonts w:cs="Arial"/>
          <w:color w:val="000000"/>
          <w:szCs w:val="20"/>
        </w:rPr>
        <w:t xml:space="preserve"> or informed consent document</w:t>
      </w:r>
      <w:r w:rsidR="00980CBA">
        <w:rPr>
          <w:rFonts w:cs="Arial"/>
          <w:color w:val="000000"/>
          <w:szCs w:val="20"/>
        </w:rPr>
        <w:t xml:space="preserve"> (ICD)</w:t>
      </w:r>
      <w:r w:rsidR="00A41B3F">
        <w:rPr>
          <w:rFonts w:cs="Arial"/>
          <w:color w:val="000000"/>
          <w:szCs w:val="20"/>
        </w:rPr>
        <w:t xml:space="preserve"> </w:t>
      </w:r>
      <w:r w:rsidR="00AC1253">
        <w:rPr>
          <w:rFonts w:cs="Arial"/>
          <w:color w:val="000000"/>
          <w:szCs w:val="20"/>
        </w:rPr>
        <w:t>and</w:t>
      </w:r>
      <w:r w:rsidR="00A41B3F">
        <w:rPr>
          <w:rFonts w:cs="Arial"/>
          <w:color w:val="000000"/>
          <w:szCs w:val="20"/>
        </w:rPr>
        <w:t xml:space="preserve"> </w:t>
      </w:r>
      <w:r w:rsidR="00AC1253">
        <w:rPr>
          <w:rFonts w:cs="Arial"/>
          <w:color w:val="000000"/>
          <w:szCs w:val="20"/>
        </w:rPr>
        <w:t xml:space="preserve">given the </w:t>
      </w:r>
      <w:r w:rsidR="00AC1253" w:rsidRPr="00AC1253">
        <w:rPr>
          <w:rFonts w:cs="Arial"/>
          <w:color w:val="000000"/>
          <w:szCs w:val="20"/>
        </w:rPr>
        <w:t>characteristic</w:t>
      </w:r>
      <w:r w:rsidR="00AC1253">
        <w:rPr>
          <w:rFonts w:cs="Arial"/>
          <w:color w:val="000000"/>
          <w:szCs w:val="20"/>
        </w:rPr>
        <w:t>s</w:t>
      </w:r>
      <w:r w:rsidR="00AC1253" w:rsidRPr="00AC1253">
        <w:rPr>
          <w:rFonts w:cs="Arial"/>
          <w:color w:val="000000"/>
          <w:szCs w:val="20"/>
        </w:rPr>
        <w:t xml:space="preserve"> of the subject population being studied</w:t>
      </w:r>
      <w:r w:rsidR="00BB4A95" w:rsidRPr="0032596F">
        <w:rPr>
          <w:rFonts w:cs="Arial"/>
          <w:color w:val="000000"/>
          <w:szCs w:val="20"/>
        </w:rPr>
        <w:t>)</w:t>
      </w:r>
      <w:r w:rsidR="00473B87" w:rsidRPr="0032596F">
        <w:rPr>
          <w:rFonts w:cs="Arial"/>
          <w:color w:val="000000"/>
          <w:szCs w:val="20"/>
        </w:rPr>
        <w:t>,</w:t>
      </w:r>
      <w:r w:rsidR="005D7257">
        <w:rPr>
          <w:rFonts w:cs="Arial"/>
          <w:color w:val="000000"/>
          <w:szCs w:val="20"/>
        </w:rPr>
        <w:t xml:space="preserve"> </w:t>
      </w:r>
      <w:r w:rsidR="005D7257" w:rsidRPr="005D7257">
        <w:rPr>
          <w:rFonts w:cs="Arial"/>
          <w:color w:val="000000"/>
          <w:szCs w:val="20"/>
          <w:u w:val="single"/>
        </w:rPr>
        <w:t>and</w:t>
      </w:r>
      <w:r w:rsidR="005D7257">
        <w:rPr>
          <w:rFonts w:cs="Arial"/>
          <w:color w:val="000000"/>
          <w:szCs w:val="20"/>
        </w:rPr>
        <w:t xml:space="preserve"> </w:t>
      </w:r>
      <w:r w:rsidR="00D018D6">
        <w:rPr>
          <w:rFonts w:cs="Arial"/>
          <w:color w:val="000000"/>
          <w:szCs w:val="20"/>
        </w:rPr>
        <w:t xml:space="preserve">2) </w:t>
      </w:r>
      <w:r w:rsidR="00B8018C" w:rsidRPr="008631B6">
        <w:rPr>
          <w:rFonts w:cs="Arial"/>
          <w:b/>
          <w:color w:val="000000"/>
          <w:szCs w:val="20"/>
        </w:rPr>
        <w:t>probably or definitely</w:t>
      </w:r>
      <w:r w:rsidR="00B8018C">
        <w:rPr>
          <w:rFonts w:cs="Arial"/>
          <w:color w:val="000000"/>
          <w:szCs w:val="20"/>
        </w:rPr>
        <w:t xml:space="preserve"> </w:t>
      </w:r>
      <w:r w:rsidR="00473B87" w:rsidRPr="00B8018C">
        <w:rPr>
          <w:rFonts w:cs="Arial"/>
          <w:b/>
          <w:color w:val="000000"/>
          <w:szCs w:val="20"/>
        </w:rPr>
        <w:t>related</w:t>
      </w:r>
      <w:r w:rsidR="00473B87" w:rsidRPr="0032596F">
        <w:rPr>
          <w:rFonts w:cs="Arial"/>
          <w:color w:val="000000"/>
          <w:szCs w:val="20"/>
        </w:rPr>
        <w:t xml:space="preserve"> to the research</w:t>
      </w:r>
      <w:r w:rsidR="0032596F" w:rsidRPr="0032596F">
        <w:rPr>
          <w:rFonts w:cs="Arial"/>
          <w:color w:val="000000"/>
          <w:szCs w:val="20"/>
        </w:rPr>
        <w:t xml:space="preserve">, </w:t>
      </w:r>
      <w:r w:rsidR="005D7257" w:rsidRPr="005D7257">
        <w:rPr>
          <w:rFonts w:cs="Arial"/>
          <w:color w:val="000000"/>
          <w:szCs w:val="20"/>
          <w:u w:val="single"/>
        </w:rPr>
        <w:t>and</w:t>
      </w:r>
      <w:r w:rsidR="009C3B0D" w:rsidRPr="0032596F">
        <w:rPr>
          <w:rFonts w:cs="Arial"/>
          <w:color w:val="000000"/>
          <w:szCs w:val="20"/>
        </w:rPr>
        <w:t xml:space="preserve"> </w:t>
      </w:r>
      <w:r w:rsidR="00D018D6">
        <w:rPr>
          <w:rFonts w:cs="Arial"/>
          <w:color w:val="000000"/>
          <w:szCs w:val="20"/>
        </w:rPr>
        <w:t xml:space="preserve">3) </w:t>
      </w:r>
      <w:r w:rsidR="009C3B0D" w:rsidRPr="0032596F">
        <w:rPr>
          <w:rFonts w:cs="Arial"/>
          <w:color w:val="000000"/>
          <w:szCs w:val="20"/>
        </w:rPr>
        <w:t xml:space="preserve">suggests that the research places subjects or others at </w:t>
      </w:r>
      <w:r w:rsidR="009C3B0D" w:rsidRPr="00B8018C">
        <w:rPr>
          <w:rFonts w:cs="Arial"/>
          <w:b/>
          <w:color w:val="000000"/>
          <w:szCs w:val="20"/>
        </w:rPr>
        <w:t xml:space="preserve">greater risk </w:t>
      </w:r>
      <w:r w:rsidR="00BB4A95" w:rsidRPr="00767DE8">
        <w:rPr>
          <w:rFonts w:cs="Arial"/>
          <w:color w:val="000000"/>
          <w:szCs w:val="20"/>
        </w:rPr>
        <w:t>of harm</w:t>
      </w:r>
      <w:r w:rsidR="00BB4A95" w:rsidRPr="0032596F">
        <w:rPr>
          <w:rFonts w:cs="Arial"/>
          <w:color w:val="000000"/>
          <w:szCs w:val="20"/>
        </w:rPr>
        <w:t xml:space="preserve"> (physical, psychological, economic, or social) </w:t>
      </w:r>
      <w:r w:rsidR="009C3B0D" w:rsidRPr="0032596F">
        <w:rPr>
          <w:rFonts w:cs="Arial"/>
          <w:color w:val="000000"/>
          <w:szCs w:val="20"/>
        </w:rPr>
        <w:t>than was previously known or recognized</w:t>
      </w:r>
      <w:r w:rsidR="00473B87" w:rsidRPr="0032596F">
        <w:rPr>
          <w:rFonts w:cs="Arial"/>
          <w:color w:val="000000"/>
          <w:szCs w:val="20"/>
        </w:rPr>
        <w:t>.</w:t>
      </w:r>
      <w:r w:rsidR="00473B87">
        <w:rPr>
          <w:rFonts w:cs="Arial"/>
          <w:szCs w:val="20"/>
        </w:rPr>
        <w:t xml:space="preserve"> </w:t>
      </w:r>
      <w:r w:rsidR="00BB4A95" w:rsidRPr="0032596F">
        <w:rPr>
          <w:rFonts w:cs="Arial"/>
          <w:b/>
          <w:szCs w:val="20"/>
          <w:u w:val="single"/>
        </w:rPr>
        <w:t>All three (3)</w:t>
      </w:r>
      <w:r w:rsidR="00B8018C">
        <w:rPr>
          <w:rFonts w:cs="Arial"/>
          <w:b/>
          <w:szCs w:val="20"/>
          <w:u w:val="single"/>
        </w:rPr>
        <w:t xml:space="preserve"> criteria</w:t>
      </w:r>
      <w:r w:rsidR="00B8018C" w:rsidRPr="00CF7C5A">
        <w:rPr>
          <w:rFonts w:cs="Arial"/>
          <w:b/>
          <w:szCs w:val="20"/>
        </w:rPr>
        <w:t xml:space="preserve"> </w:t>
      </w:r>
      <w:r w:rsidR="00B8018C" w:rsidRPr="00CF7C5A">
        <w:rPr>
          <w:rFonts w:cs="Arial"/>
          <w:szCs w:val="20"/>
        </w:rPr>
        <w:t>(</w:t>
      </w:r>
      <w:r w:rsidR="00B8018C" w:rsidRPr="00CF7C5A">
        <w:rPr>
          <w:rFonts w:cs="Arial"/>
          <w:b/>
          <w:szCs w:val="20"/>
        </w:rPr>
        <w:t xml:space="preserve">unexpected, </w:t>
      </w:r>
      <w:r w:rsidRPr="008631B6">
        <w:rPr>
          <w:rFonts w:cs="Arial"/>
          <w:b/>
          <w:color w:val="000000"/>
          <w:szCs w:val="20"/>
        </w:rPr>
        <w:t>probably or definitely</w:t>
      </w:r>
      <w:r>
        <w:rPr>
          <w:rFonts w:cs="Arial"/>
          <w:color w:val="000000"/>
          <w:szCs w:val="20"/>
        </w:rPr>
        <w:t xml:space="preserve"> </w:t>
      </w:r>
      <w:r w:rsidR="00B8018C" w:rsidRPr="00CF7C5A">
        <w:rPr>
          <w:rFonts w:cs="Arial"/>
          <w:b/>
          <w:szCs w:val="20"/>
        </w:rPr>
        <w:t>related, and greater risk</w:t>
      </w:r>
      <w:r w:rsidR="00B8018C" w:rsidRPr="00CF7C5A">
        <w:rPr>
          <w:rFonts w:cs="Arial"/>
          <w:szCs w:val="20"/>
        </w:rPr>
        <w:t xml:space="preserve">) must be met to be considered </w:t>
      </w:r>
      <w:r w:rsidR="00761C74" w:rsidRPr="00CF7C5A">
        <w:rPr>
          <w:rFonts w:cs="Arial"/>
          <w:szCs w:val="20"/>
        </w:rPr>
        <w:t>UPIRSO</w:t>
      </w:r>
      <w:r w:rsidR="00CF7C5A">
        <w:rPr>
          <w:rFonts w:cs="Arial"/>
          <w:szCs w:val="20"/>
        </w:rPr>
        <w:t>s</w:t>
      </w:r>
      <w:r>
        <w:rPr>
          <w:rFonts w:cs="Arial"/>
          <w:szCs w:val="20"/>
        </w:rPr>
        <w:t xml:space="preserve">, which require </w:t>
      </w:r>
      <w:r w:rsidR="00BB4A95" w:rsidRPr="0032596F">
        <w:rPr>
          <w:rFonts w:cs="Arial"/>
          <w:szCs w:val="20"/>
          <w:u w:val="single"/>
        </w:rPr>
        <w:t>prompt</w:t>
      </w:r>
      <w:r w:rsidR="00BB4A95">
        <w:rPr>
          <w:rFonts w:cs="Arial"/>
          <w:szCs w:val="20"/>
        </w:rPr>
        <w:t xml:space="preserve"> report</w:t>
      </w:r>
      <w:r w:rsidR="00F735D0">
        <w:rPr>
          <w:rFonts w:cs="Arial"/>
          <w:szCs w:val="20"/>
        </w:rPr>
        <w:t>ing</w:t>
      </w:r>
      <w:r w:rsidR="00B8018C">
        <w:rPr>
          <w:rFonts w:cs="Arial"/>
          <w:szCs w:val="20"/>
        </w:rPr>
        <w:t xml:space="preserve"> to the IRB </w:t>
      </w:r>
      <w:r w:rsidR="002D109C">
        <w:rPr>
          <w:rFonts w:cs="Arial"/>
          <w:szCs w:val="20"/>
        </w:rPr>
        <w:t xml:space="preserve">via the </w:t>
      </w:r>
      <w:r w:rsidR="00B8018C">
        <w:rPr>
          <w:rFonts w:cs="Arial"/>
          <w:szCs w:val="20"/>
        </w:rPr>
        <w:t xml:space="preserve">eIRB </w:t>
      </w:r>
      <w:r w:rsidR="00981B7A">
        <w:rPr>
          <w:rFonts w:cs="Arial"/>
          <w:szCs w:val="20"/>
        </w:rPr>
        <w:t>r</w:t>
      </w:r>
      <w:r w:rsidR="002D109C">
        <w:rPr>
          <w:rFonts w:cs="Arial"/>
          <w:szCs w:val="20"/>
        </w:rPr>
        <w:t xml:space="preserve">eportable </w:t>
      </w:r>
      <w:r w:rsidR="00981B7A">
        <w:rPr>
          <w:rFonts w:cs="Arial"/>
          <w:szCs w:val="20"/>
        </w:rPr>
        <w:t>e</w:t>
      </w:r>
      <w:r w:rsidR="002D109C">
        <w:rPr>
          <w:rFonts w:cs="Arial"/>
          <w:szCs w:val="20"/>
        </w:rPr>
        <w:t xml:space="preserve">vent </w:t>
      </w:r>
      <w:r w:rsidR="00981B7A">
        <w:rPr>
          <w:rFonts w:cs="Arial"/>
          <w:szCs w:val="20"/>
        </w:rPr>
        <w:t xml:space="preserve">(RE) </w:t>
      </w:r>
      <w:r w:rsidR="002D109C">
        <w:rPr>
          <w:rFonts w:cs="Arial"/>
          <w:szCs w:val="20"/>
        </w:rPr>
        <w:t>form</w:t>
      </w:r>
      <w:r w:rsidR="00BB4A95">
        <w:rPr>
          <w:rFonts w:cs="Arial"/>
          <w:szCs w:val="20"/>
        </w:rPr>
        <w:t>.</w:t>
      </w:r>
      <w:r w:rsidR="00274622">
        <w:rPr>
          <w:rFonts w:cs="Arial"/>
          <w:szCs w:val="20"/>
        </w:rPr>
        <w:t xml:space="preserve"> </w:t>
      </w:r>
      <w:r w:rsidR="00723320">
        <w:rPr>
          <w:rFonts w:cs="Arial"/>
          <w:szCs w:val="20"/>
        </w:rPr>
        <w:t xml:space="preserve">Events not meeting </w:t>
      </w:r>
      <w:r w:rsidR="00723320" w:rsidRPr="00E358BD">
        <w:rPr>
          <w:rFonts w:cs="Arial"/>
          <w:szCs w:val="20"/>
        </w:rPr>
        <w:t>prompt</w:t>
      </w:r>
      <w:r w:rsidR="00723320">
        <w:rPr>
          <w:rFonts w:cs="Arial"/>
          <w:szCs w:val="20"/>
        </w:rPr>
        <w:t xml:space="preserve"> reporting requirements should be summarized </w:t>
      </w:r>
      <w:r w:rsidR="00794DB9">
        <w:rPr>
          <w:rFonts w:cs="Arial"/>
          <w:szCs w:val="20"/>
        </w:rPr>
        <w:t xml:space="preserve">and </w:t>
      </w:r>
      <w:r w:rsidR="00723320">
        <w:rPr>
          <w:rFonts w:cs="Arial"/>
          <w:szCs w:val="20"/>
        </w:rPr>
        <w:t xml:space="preserve">submitted to the IRB at the next continuing review. </w:t>
      </w:r>
      <w:r w:rsidR="00EF408E">
        <w:rPr>
          <w:rFonts w:cs="Arial"/>
          <w:szCs w:val="20"/>
        </w:rPr>
        <w:t>R</w:t>
      </w:r>
      <w:r w:rsidR="00274622">
        <w:rPr>
          <w:rFonts w:cs="Arial"/>
          <w:szCs w:val="20"/>
        </w:rPr>
        <w:t>efer</w:t>
      </w:r>
      <w:r w:rsidR="002D109C">
        <w:rPr>
          <w:rFonts w:cs="Arial"/>
          <w:szCs w:val="20"/>
        </w:rPr>
        <w:t xml:space="preserve"> to </w:t>
      </w:r>
      <w:r w:rsidR="00981B7A">
        <w:rPr>
          <w:rFonts w:cs="Arial"/>
          <w:szCs w:val="20"/>
        </w:rPr>
        <w:t>HRPP</w:t>
      </w:r>
      <w:r w:rsidR="002D109C">
        <w:rPr>
          <w:rFonts w:cs="Arial"/>
          <w:szCs w:val="20"/>
        </w:rPr>
        <w:t>’s Reportable Event policy</w:t>
      </w:r>
      <w:r w:rsidR="001D222F">
        <w:rPr>
          <w:rFonts w:cs="Arial"/>
          <w:szCs w:val="20"/>
        </w:rPr>
        <w:t xml:space="preserve"> at</w:t>
      </w:r>
      <w:r w:rsidR="002D109C">
        <w:rPr>
          <w:rFonts w:cs="Arial"/>
          <w:szCs w:val="20"/>
        </w:rPr>
        <w:t xml:space="preserve"> </w:t>
      </w:r>
      <w:hyperlink r:id="rId8" w:history="1">
        <w:r w:rsidR="00EF408E" w:rsidRPr="00465732">
          <w:rPr>
            <w:rStyle w:val="Hyperlink"/>
            <w:rFonts w:cs="Arial"/>
            <w:szCs w:val="20"/>
          </w:rPr>
          <w:t>http://www.utsouthwestern.edu/research/research-administration/irb/assets/policies-combined.pdf</w:t>
        </w:r>
      </w:hyperlink>
      <w:r w:rsidR="002D109C">
        <w:rPr>
          <w:rFonts w:cs="Arial"/>
          <w:szCs w:val="20"/>
        </w:rPr>
        <w:t xml:space="preserve">. </w:t>
      </w:r>
    </w:p>
    <w:p w:rsidR="00473B87" w:rsidRDefault="00473B87" w:rsidP="00723320">
      <w:pPr>
        <w:pStyle w:val="Header"/>
        <w:tabs>
          <w:tab w:val="clear" w:pos="4320"/>
          <w:tab w:val="clear" w:pos="8640"/>
          <w:tab w:val="left" w:pos="6507"/>
        </w:tabs>
        <w:jc w:val="both"/>
        <w:rPr>
          <w:rFonts w:ascii="Verdana" w:hAnsi="Verdana"/>
          <w:b/>
          <w:bCs/>
          <w:sz w:val="20"/>
          <w:szCs w:val="16"/>
        </w:rPr>
      </w:pPr>
      <w:r>
        <w:rPr>
          <w:b/>
          <w:sz w:val="20"/>
        </w:rPr>
        <w:t xml:space="preserve">  </w:t>
      </w:r>
      <w:r w:rsidR="00723320">
        <w:rPr>
          <w:b/>
          <w:sz w:val="20"/>
        </w:rPr>
        <w:tab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5"/>
        <w:gridCol w:w="812"/>
        <w:gridCol w:w="1531"/>
        <w:gridCol w:w="3508"/>
        <w:gridCol w:w="1439"/>
        <w:gridCol w:w="1350"/>
        <w:gridCol w:w="1350"/>
        <w:gridCol w:w="1439"/>
        <w:gridCol w:w="1350"/>
        <w:gridCol w:w="1076"/>
      </w:tblGrid>
      <w:tr w:rsidR="009F1F0A" w:rsidTr="002B6FC3">
        <w:trPr>
          <w:cantSplit/>
          <w:trHeight w:val="645"/>
        </w:trPr>
        <w:tc>
          <w:tcPr>
            <w:tcW w:w="186" w:type="pct"/>
            <w:shd w:val="clear" w:color="auto" w:fill="D9D9D9"/>
            <w:vAlign w:val="center"/>
          </w:tcPr>
          <w:p w:rsidR="006E6340" w:rsidRDefault="006E6340" w:rsidP="007752F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</w:t>
            </w:r>
            <w:r w:rsidR="00102DA5">
              <w:rPr>
                <w:rFonts w:ascii="Arial" w:hAnsi="Arial" w:cs="Arial"/>
                <w:b/>
                <w:bCs/>
                <w:sz w:val="16"/>
                <w:szCs w:val="16"/>
              </w:rPr>
              <w:t>ef.</w:t>
            </w:r>
          </w:p>
          <w:p w:rsidR="006E6340" w:rsidRPr="000F03FC" w:rsidRDefault="006E6340" w:rsidP="007752F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No.</w:t>
            </w:r>
          </w:p>
        </w:tc>
        <w:tc>
          <w:tcPr>
            <w:tcW w:w="282" w:type="pct"/>
            <w:shd w:val="clear" w:color="auto" w:fill="D9D9D9"/>
            <w:vAlign w:val="center"/>
          </w:tcPr>
          <w:p w:rsidR="006E6340" w:rsidRPr="007752FA" w:rsidRDefault="00102DA5" w:rsidP="00CE6F0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>Subject</w:t>
            </w:r>
            <w:r w:rsidR="006E6340"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ID </w:t>
            </w:r>
          </w:p>
        </w:tc>
        <w:tc>
          <w:tcPr>
            <w:tcW w:w="532" w:type="pct"/>
            <w:shd w:val="clear" w:color="auto" w:fill="D9D9D9"/>
            <w:vAlign w:val="center"/>
          </w:tcPr>
          <w:p w:rsidR="006E6340" w:rsidRDefault="00102DA5" w:rsidP="00493FF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Date</w:t>
            </w:r>
            <w:r w:rsidR="00B30728">
              <w:rPr>
                <w:rFonts w:ascii="Arial" w:hAnsi="Arial" w:cs="Arial"/>
                <w:b/>
                <w:bCs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&amp;</w:t>
            </w:r>
          </w:p>
          <w:p w:rsidR="006E6340" w:rsidRPr="00493FF5" w:rsidRDefault="00102DA5" w:rsidP="00493FF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Report Type</w:t>
            </w:r>
          </w:p>
        </w:tc>
        <w:tc>
          <w:tcPr>
            <w:tcW w:w="1219" w:type="pct"/>
            <w:shd w:val="clear" w:color="auto" w:fill="D9D9D9"/>
            <w:vAlign w:val="center"/>
          </w:tcPr>
          <w:p w:rsidR="006E6340" w:rsidRPr="00493FF5" w:rsidRDefault="00102DA5" w:rsidP="00493FF5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3FF5">
              <w:rPr>
                <w:rFonts w:ascii="Arial" w:hAnsi="Arial" w:cs="Arial"/>
                <w:b/>
                <w:bCs/>
                <w:sz w:val="16"/>
                <w:szCs w:val="16"/>
              </w:rPr>
              <w:t>Event</w:t>
            </w:r>
          </w:p>
        </w:tc>
        <w:tc>
          <w:tcPr>
            <w:tcW w:w="1438" w:type="pct"/>
            <w:gridSpan w:val="3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6E6340" w:rsidRPr="00493FF5" w:rsidRDefault="00102DA5" w:rsidP="00493FF5">
            <w:pPr>
              <w:jc w:val="center"/>
              <w:rPr>
                <w:rFonts w:ascii="Arial" w:hAnsi="Arial" w:cs="Arial"/>
                <w:b/>
                <w:bCs/>
                <w:sz w:val="16"/>
              </w:rPr>
            </w:pPr>
            <w:r>
              <w:rPr>
                <w:rFonts w:ascii="Arial" w:hAnsi="Arial" w:cs="Arial"/>
                <w:b/>
                <w:bCs/>
                <w:sz w:val="16"/>
              </w:rPr>
              <w:t xml:space="preserve">UPIRSO </w:t>
            </w:r>
            <w:r w:rsidRPr="00493FF5">
              <w:rPr>
                <w:rFonts w:ascii="Arial" w:hAnsi="Arial" w:cs="Arial"/>
                <w:b/>
                <w:bCs/>
                <w:sz w:val="16"/>
              </w:rPr>
              <w:t>Criteria</w:t>
            </w:r>
          </w:p>
        </w:tc>
        <w:tc>
          <w:tcPr>
            <w:tcW w:w="500" w:type="pct"/>
            <w:shd w:val="clear" w:color="auto" w:fill="D9D9D9"/>
            <w:vAlign w:val="center"/>
          </w:tcPr>
          <w:p w:rsidR="006E6340" w:rsidRPr="00493FF5" w:rsidRDefault="008465CE" w:rsidP="00F53D8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Changes </w:t>
            </w:r>
            <w:r w:rsidR="00F53D8B">
              <w:rPr>
                <w:rFonts w:ascii="Arial" w:hAnsi="Arial" w:cs="Arial"/>
                <w:b/>
                <w:bCs/>
                <w:sz w:val="16"/>
                <w:szCs w:val="16"/>
              </w:rPr>
              <w:t>or Corrective Actions</w:t>
            </w:r>
            <w:r w:rsidR="00513EC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Made</w:t>
            </w:r>
            <w:r w:rsidR="00C61A8F">
              <w:rPr>
                <w:rFonts w:ascii="Arial" w:hAnsi="Arial" w:cs="Arial"/>
                <w:b/>
                <w:bCs/>
                <w:sz w:val="16"/>
                <w:szCs w:val="16"/>
              </w:rPr>
              <w:t>?</w:t>
            </w:r>
          </w:p>
        </w:tc>
        <w:tc>
          <w:tcPr>
            <w:tcW w:w="469" w:type="pct"/>
            <w:shd w:val="clear" w:color="auto" w:fill="D9D9D9"/>
            <w:vAlign w:val="center"/>
          </w:tcPr>
          <w:p w:rsidR="006E6340" w:rsidRPr="00493FF5" w:rsidRDefault="00102DA5" w:rsidP="00493FF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Reportable Event?</w:t>
            </w:r>
          </w:p>
        </w:tc>
        <w:tc>
          <w:tcPr>
            <w:tcW w:w="374" w:type="pct"/>
            <w:shd w:val="clear" w:color="auto" w:fill="D9D9D9"/>
          </w:tcPr>
          <w:p w:rsidR="006E6340" w:rsidRDefault="006E6340" w:rsidP="00493FF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6340" w:rsidRDefault="00102DA5" w:rsidP="00493FF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Initials &amp; Date</w:t>
            </w:r>
          </w:p>
        </w:tc>
      </w:tr>
      <w:tr w:rsidR="009F1F0A" w:rsidTr="002B6FC3">
        <w:trPr>
          <w:cantSplit/>
          <w:trHeight w:val="645"/>
        </w:trPr>
        <w:tc>
          <w:tcPr>
            <w:tcW w:w="186" w:type="pct"/>
            <w:vMerge w:val="restart"/>
            <w:shd w:val="clear" w:color="auto" w:fill="D9D9D9"/>
          </w:tcPr>
          <w:p w:rsidR="006E6340" w:rsidRDefault="006E6340" w:rsidP="00BE062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" w:type="pct"/>
            <w:vMerge w:val="restart"/>
            <w:shd w:val="clear" w:color="auto" w:fill="D9D9D9"/>
          </w:tcPr>
          <w:p w:rsidR="006E6340" w:rsidRDefault="006E6340" w:rsidP="00BE062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6340" w:rsidRDefault="006E6340" w:rsidP="00BE062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6340" w:rsidRDefault="006E6340" w:rsidP="00CE6F0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2" w:type="pct"/>
            <w:vMerge w:val="restart"/>
            <w:shd w:val="clear" w:color="auto" w:fill="D9D9D9"/>
          </w:tcPr>
          <w:p w:rsidR="006E6340" w:rsidRDefault="006E6340" w:rsidP="00BE062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Report Type </w:t>
            </w:r>
          </w:p>
          <w:p w:rsidR="006E6340" w:rsidRDefault="006E6340" w:rsidP="00BE062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(initial or follow-up to a previous report)</w:t>
            </w:r>
          </w:p>
          <w:p w:rsidR="006E6340" w:rsidRDefault="006E6340" w:rsidP="00BE062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6340" w:rsidRDefault="006E6340" w:rsidP="00AF6FE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Use shaded space below </w:t>
            </w:r>
            <w:r w:rsidR="00AF6FEC">
              <w:rPr>
                <w:rFonts w:ascii="Arial" w:hAnsi="Arial" w:cs="Arial"/>
                <w:b/>
                <w:bCs/>
                <w:sz w:val="16"/>
                <w:szCs w:val="16"/>
              </w:rPr>
              <w:t>as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needed for follow-up info.</w:t>
            </w:r>
          </w:p>
        </w:tc>
        <w:tc>
          <w:tcPr>
            <w:tcW w:w="1219" w:type="pct"/>
            <w:vMerge w:val="restart"/>
            <w:shd w:val="clear" w:color="auto" w:fill="D9D9D9"/>
          </w:tcPr>
          <w:p w:rsidR="006E6340" w:rsidRDefault="006E6340" w:rsidP="00BE062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Brief Description of Event, Problem, or Outcome</w:t>
            </w:r>
          </w:p>
        </w:tc>
        <w:tc>
          <w:tcPr>
            <w:tcW w:w="1438" w:type="pct"/>
            <w:gridSpan w:val="3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6E6340" w:rsidRDefault="006E6340" w:rsidP="00D230A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</w:rPr>
              <w:t xml:space="preserve">If </w:t>
            </w:r>
            <w:r w:rsidRPr="00704CDA">
              <w:rPr>
                <w:rFonts w:ascii="Arial" w:hAnsi="Arial" w:cs="Arial"/>
                <w:b/>
                <w:bCs/>
                <w:sz w:val="16"/>
                <w:u w:val="single"/>
              </w:rPr>
              <w:t>ALL three (3)</w:t>
            </w:r>
            <w:r>
              <w:rPr>
                <w:rFonts w:ascii="Arial" w:hAnsi="Arial" w:cs="Arial"/>
                <w:b/>
                <w:bCs/>
                <w:sz w:val="16"/>
              </w:rPr>
              <w:t xml:space="preserve"> questions below are answered </w:t>
            </w:r>
            <w:r w:rsidRPr="00AD38E9">
              <w:rPr>
                <w:rFonts w:ascii="Arial" w:hAnsi="Arial" w:cs="Arial"/>
                <w:b/>
                <w:bCs/>
                <w:i/>
                <w:sz w:val="16"/>
              </w:rPr>
              <w:t>YES</w:t>
            </w:r>
            <w:r>
              <w:rPr>
                <w:rFonts w:ascii="Arial" w:hAnsi="Arial" w:cs="Arial"/>
                <w:b/>
                <w:bCs/>
                <w:sz w:val="16"/>
              </w:rPr>
              <w:t xml:space="preserve">, </w:t>
            </w:r>
            <w:r>
              <w:rPr>
                <w:rFonts w:ascii="Arial" w:hAnsi="Arial" w:cs="Arial"/>
                <w:b/>
                <w:bCs/>
                <w:sz w:val="16"/>
                <w:u w:val="single"/>
              </w:rPr>
              <w:t>p</w:t>
            </w:r>
            <w:r w:rsidRPr="00493FF5">
              <w:rPr>
                <w:rFonts w:ascii="Arial" w:hAnsi="Arial" w:cs="Arial"/>
                <w:b/>
                <w:bCs/>
                <w:sz w:val="16"/>
                <w:u w:val="single"/>
              </w:rPr>
              <w:t>romptly</w:t>
            </w:r>
            <w:r>
              <w:rPr>
                <w:rFonts w:ascii="Arial" w:hAnsi="Arial" w:cs="Arial"/>
                <w:b/>
                <w:bCs/>
                <w:sz w:val="16"/>
              </w:rPr>
              <w:t xml:space="preserve"> report the UPIRSO to the IRB.</w:t>
            </w:r>
            <w:r w:rsidR="004C1399">
              <w:rPr>
                <w:rFonts w:ascii="Arial" w:hAnsi="Arial" w:cs="Arial"/>
                <w:b/>
                <w:bCs/>
                <w:sz w:val="16"/>
                <w:vertAlign w:val="superscript"/>
              </w:rPr>
              <w:t>2</w:t>
            </w:r>
            <w:r>
              <w:rPr>
                <w:rFonts w:ascii="Arial" w:hAnsi="Arial" w:cs="Arial"/>
                <w:b/>
                <w:bCs/>
                <w:sz w:val="16"/>
              </w:rPr>
              <w:t xml:space="preserve"> </w:t>
            </w:r>
          </w:p>
        </w:tc>
        <w:tc>
          <w:tcPr>
            <w:tcW w:w="500" w:type="pct"/>
            <w:vMerge w:val="restart"/>
            <w:shd w:val="clear" w:color="auto" w:fill="D9D9D9"/>
          </w:tcPr>
          <w:p w:rsidR="00BF1175" w:rsidRPr="000D4A55" w:rsidRDefault="00BF1175" w:rsidP="00B25079">
            <w:pPr>
              <w:spacing w:before="120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I</w:t>
            </w:r>
            <w:r w:rsidR="006E6340" w:rsidRPr="0028420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f 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all</w:t>
            </w:r>
            <w:r w:rsidR="006E6340" w:rsidRPr="0028420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3 questions to the left are answered “Yes</w:t>
            </w:r>
            <w:r w:rsidR="00F53D8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,</w:t>
            </w:r>
            <w:r w:rsidR="006E6340" w:rsidRPr="0028420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”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changes or other corrective actions </w:t>
            </w:r>
            <w:r w:rsidR="00F939F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will be or have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</w:t>
            </w:r>
            <w:r w:rsidR="00F939F4">
              <w:rPr>
                <w:rFonts w:ascii="Arial" w:hAnsi="Arial" w:cs="Arial"/>
                <w:b/>
                <w:bCs/>
                <w:sz w:val="16"/>
                <w:szCs w:val="16"/>
              </w:rPr>
              <w:t>en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made.</w:t>
            </w:r>
            <w:r w:rsidR="0017274E">
              <w:rPr>
                <w:rFonts w:ascii="Arial" w:hAnsi="Arial" w:cs="Arial"/>
                <w:b/>
                <w:bCs/>
                <w:sz w:val="16"/>
                <w:szCs w:val="16"/>
                <w:vertAlign w:val="superscript"/>
              </w:rPr>
              <w:t>4</w:t>
            </w:r>
            <w:r w:rsidR="004C1399">
              <w:rPr>
                <w:rFonts w:ascii="Arial" w:hAnsi="Arial" w:cs="Arial"/>
                <w:b/>
                <w:bCs/>
                <w:sz w:val="16"/>
                <w:szCs w:val="16"/>
                <w:vertAlign w:val="superscript"/>
              </w:rPr>
              <w:t>,5</w:t>
            </w:r>
          </w:p>
        </w:tc>
        <w:tc>
          <w:tcPr>
            <w:tcW w:w="469" w:type="pct"/>
            <w:vMerge w:val="restart"/>
            <w:shd w:val="clear" w:color="auto" w:fill="D9D9D9"/>
          </w:tcPr>
          <w:p w:rsidR="006E6340" w:rsidRDefault="004279C8" w:rsidP="005D7257">
            <w:pPr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If all </w:t>
            </w:r>
            <w:r w:rsidRPr="0028420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questions to the left are answered “Yes</w:t>
            </w:r>
            <w:r w:rsidR="00BE324A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,</w:t>
            </w:r>
            <w:r w:rsidRPr="0028420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”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the event is </w:t>
            </w:r>
            <w:r w:rsidR="00380E5F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likely 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a UPIRSO, so submit RE</w:t>
            </w:r>
            <w:r w:rsidR="00F939F4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to IRB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.</w:t>
            </w:r>
            <w:r w:rsidR="00380E5F">
              <w:rPr>
                <w:rFonts w:ascii="Arial" w:hAnsi="Arial" w:cs="Arial"/>
                <w:b/>
                <w:bCs/>
                <w:iCs/>
                <w:sz w:val="16"/>
                <w:szCs w:val="16"/>
                <w:vertAlign w:val="superscript"/>
              </w:rPr>
              <w:t>6</w:t>
            </w:r>
          </w:p>
          <w:p w:rsidR="00887C82" w:rsidRDefault="00887C82" w:rsidP="005D7257">
            <w:pPr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</w:p>
          <w:p w:rsidR="006E6340" w:rsidRPr="00F63CCE" w:rsidRDefault="006E6340" w:rsidP="00E840DB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</w:p>
        </w:tc>
        <w:tc>
          <w:tcPr>
            <w:tcW w:w="374" w:type="pct"/>
            <w:vMerge w:val="restart"/>
            <w:shd w:val="clear" w:color="auto" w:fill="D9D9D9"/>
          </w:tcPr>
          <w:p w:rsidR="006E6340" w:rsidRDefault="006E6340" w:rsidP="001E68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9F5A4A" w:rsidRPr="006E6340" w:rsidRDefault="00AB7603" w:rsidP="00DB6D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</w:t>
            </w:r>
            <w:r w:rsidR="006E6340" w:rsidRPr="006E6340">
              <w:rPr>
                <w:rFonts w:ascii="Arial" w:hAnsi="Arial" w:cs="Arial"/>
                <w:b/>
                <w:bCs/>
                <w:sz w:val="16"/>
                <w:szCs w:val="16"/>
              </w:rPr>
              <w:t>nitial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s</w:t>
            </w:r>
            <w:r w:rsidR="006E6340" w:rsidRPr="006E634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&amp; date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of person completing log</w:t>
            </w:r>
          </w:p>
        </w:tc>
      </w:tr>
      <w:tr w:rsidR="009F1F0A" w:rsidTr="002B6FC3">
        <w:trPr>
          <w:cantSplit/>
          <w:trHeight w:val="1313"/>
        </w:trPr>
        <w:tc>
          <w:tcPr>
            <w:tcW w:w="186" w:type="pct"/>
            <w:vMerge/>
            <w:shd w:val="clear" w:color="auto" w:fill="D9D9D9"/>
          </w:tcPr>
          <w:p w:rsidR="006E6340" w:rsidRDefault="006E634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" w:type="pct"/>
            <w:vMerge/>
            <w:shd w:val="clear" w:color="auto" w:fill="D9D9D9"/>
          </w:tcPr>
          <w:p w:rsidR="006E6340" w:rsidRDefault="006E634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2" w:type="pct"/>
            <w:vMerge/>
            <w:shd w:val="clear" w:color="auto" w:fill="D9D9D9"/>
          </w:tcPr>
          <w:p w:rsidR="006E6340" w:rsidRDefault="006E634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9" w:type="pct"/>
            <w:vMerge/>
            <w:shd w:val="clear" w:color="auto" w:fill="D9D9D9"/>
          </w:tcPr>
          <w:p w:rsidR="006E6340" w:rsidRDefault="006E6340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shd w:val="clear" w:color="auto" w:fill="D9D9D9"/>
            <w:vAlign w:val="center"/>
          </w:tcPr>
          <w:p w:rsidR="00FC1621" w:rsidRDefault="00BF1175" w:rsidP="00FC162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#1:</w:t>
            </w:r>
          </w:p>
          <w:p w:rsidR="00FC1621" w:rsidRDefault="006E6340" w:rsidP="00FC162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F117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Is </w:t>
            </w:r>
            <w:r w:rsidR="00FC1621">
              <w:rPr>
                <w:rFonts w:ascii="Arial" w:hAnsi="Arial" w:cs="Arial"/>
                <w:b/>
                <w:bCs/>
                <w:sz w:val="16"/>
                <w:szCs w:val="16"/>
              </w:rPr>
              <w:t>event</w:t>
            </w:r>
          </w:p>
          <w:p w:rsidR="006E6340" w:rsidRPr="00BF1175" w:rsidRDefault="00FC1621" w:rsidP="00FC162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</w:t>
            </w:r>
            <w:r w:rsidR="006E6340" w:rsidRPr="00BF1175">
              <w:rPr>
                <w:rFonts w:ascii="Arial" w:hAnsi="Arial" w:cs="Arial"/>
                <w:b/>
                <w:bCs/>
                <w:sz w:val="16"/>
                <w:szCs w:val="16"/>
              </w:rPr>
              <w:t>NEXPECTED?</w:t>
            </w:r>
          </w:p>
        </w:tc>
        <w:tc>
          <w:tcPr>
            <w:tcW w:w="469" w:type="pct"/>
            <w:shd w:val="clear" w:color="auto" w:fill="D9D9D9"/>
            <w:vAlign w:val="center"/>
          </w:tcPr>
          <w:p w:rsidR="006E6340" w:rsidRDefault="00FC1621" w:rsidP="00B439AD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#2:</w:t>
            </w:r>
            <w:r w:rsidR="00BF1175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="006E6340">
              <w:rPr>
                <w:rFonts w:ascii="Arial" w:hAnsi="Arial" w:cs="Arial"/>
                <w:b/>
                <w:bCs/>
                <w:sz w:val="16"/>
                <w:szCs w:val="16"/>
              </w:rPr>
              <w:t>Is event PROBABLY or DEFINITELY RELATED</w:t>
            </w:r>
            <w:r w:rsidR="004C1399">
              <w:rPr>
                <w:rFonts w:ascii="Arial" w:hAnsi="Arial" w:cs="Arial"/>
                <w:b/>
                <w:bCs/>
                <w:sz w:val="16"/>
                <w:szCs w:val="16"/>
                <w:vertAlign w:val="superscript"/>
              </w:rPr>
              <w:t>3</w:t>
            </w:r>
            <w:r w:rsidR="006E634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to participation in the research?</w:t>
            </w:r>
          </w:p>
        </w:tc>
        <w:tc>
          <w:tcPr>
            <w:tcW w:w="469" w:type="pct"/>
            <w:shd w:val="clear" w:color="auto" w:fill="D9D9D9"/>
            <w:vAlign w:val="center"/>
          </w:tcPr>
          <w:p w:rsidR="006E6340" w:rsidRDefault="00BF1175" w:rsidP="00FC162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#</w:t>
            </w:r>
            <w:r w:rsidR="00FC1621">
              <w:rPr>
                <w:rFonts w:ascii="Arial" w:hAnsi="Arial" w:cs="Arial"/>
                <w:b/>
                <w:bCs/>
                <w:sz w:val="16"/>
                <w:szCs w:val="16"/>
              </w:rPr>
              <w:t>3: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="003E09A6">
              <w:rPr>
                <w:rFonts w:ascii="Arial" w:hAnsi="Arial" w:cs="Arial"/>
                <w:b/>
                <w:bCs/>
                <w:sz w:val="16"/>
                <w:szCs w:val="16"/>
              </w:rPr>
              <w:t>D</w:t>
            </w:r>
            <w:r w:rsidR="006E6340">
              <w:rPr>
                <w:rFonts w:ascii="Arial" w:hAnsi="Arial" w:cs="Arial"/>
                <w:b/>
                <w:bCs/>
                <w:sz w:val="16"/>
                <w:szCs w:val="16"/>
              </w:rPr>
              <w:t>oes event suggest</w:t>
            </w:r>
            <w:r w:rsidR="006E6340" w:rsidRPr="009C3B0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6E634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a </w:t>
            </w:r>
            <w:r w:rsidR="006E6340" w:rsidRPr="009C3B0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GREATER RISK of </w:t>
            </w:r>
            <w:r w:rsidR="006E6340">
              <w:rPr>
                <w:rFonts w:ascii="Arial" w:hAnsi="Arial" w:cs="Arial"/>
                <w:b/>
                <w:bCs/>
                <w:sz w:val="16"/>
                <w:szCs w:val="16"/>
              </w:rPr>
              <w:t>harm</w:t>
            </w:r>
            <w:r w:rsidR="006E6340" w:rsidRPr="009C3B0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than previously known</w:t>
            </w:r>
            <w:r w:rsidR="006E6340">
              <w:rPr>
                <w:rFonts w:ascii="Arial" w:hAnsi="Arial" w:cs="Arial"/>
                <w:b/>
                <w:bCs/>
                <w:sz w:val="16"/>
                <w:szCs w:val="16"/>
              </w:rPr>
              <w:t>?</w:t>
            </w:r>
          </w:p>
        </w:tc>
        <w:tc>
          <w:tcPr>
            <w:tcW w:w="500" w:type="pct"/>
            <w:vMerge/>
            <w:shd w:val="clear" w:color="auto" w:fill="D9D9D9"/>
          </w:tcPr>
          <w:p w:rsidR="006E6340" w:rsidRDefault="006E634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69" w:type="pct"/>
            <w:vMerge/>
            <w:shd w:val="clear" w:color="auto" w:fill="D9D9D9"/>
          </w:tcPr>
          <w:p w:rsidR="006E6340" w:rsidRDefault="006E6340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  <w:tc>
          <w:tcPr>
            <w:tcW w:w="374" w:type="pct"/>
            <w:vMerge/>
            <w:shd w:val="clear" w:color="auto" w:fill="D9D9D9"/>
          </w:tcPr>
          <w:p w:rsidR="006E6340" w:rsidRDefault="006E6340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</w:tr>
      <w:tr w:rsidR="009F1F0A" w:rsidTr="002B6FC3">
        <w:trPr>
          <w:trHeight w:val="1115"/>
        </w:trPr>
        <w:tc>
          <w:tcPr>
            <w:tcW w:w="186" w:type="pct"/>
            <w:vMerge w:val="restart"/>
            <w:vAlign w:val="center"/>
          </w:tcPr>
          <w:p w:rsidR="00CC5F86" w:rsidRPr="00CE6F08" w:rsidRDefault="00CC5F86" w:rsidP="00CC5F86">
            <w:pPr>
              <w:jc w:val="center"/>
              <w:rPr>
                <w:rFonts w:ascii="Arial" w:hAnsi="Arial" w:cs="Arial"/>
                <w:b/>
              </w:rPr>
            </w:pPr>
            <w:r w:rsidRPr="00CE6F08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282" w:type="pct"/>
            <w:vMerge w:val="restart"/>
          </w:tcPr>
          <w:p w:rsidR="00CC5F86" w:rsidRPr="00630529" w:rsidRDefault="00CC5F86" w:rsidP="007752FA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</w:tcPr>
          <w:p w:rsidR="00CC5F86" w:rsidRDefault="00CC5F86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Initial; date event </w:t>
            </w:r>
            <w:r w:rsidR="00B30728">
              <w:rPr>
                <w:rFonts w:ascii="Arial" w:hAnsi="Arial" w:cs="Arial"/>
                <w:b/>
                <w:bCs/>
                <w:sz w:val="16"/>
                <w:szCs w:val="16"/>
              </w:rPr>
              <w:t>occurred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Date </w:t>
            </w:r>
            <w:r w:rsidR="00D80C0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of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PI</w:t>
            </w:r>
            <w:r w:rsidR="00D80C0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awareness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</w:p>
          <w:p w:rsidR="00B30728" w:rsidRPr="000F03FC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19" w:type="pct"/>
          </w:tcPr>
          <w:p w:rsidR="00CC5F86" w:rsidRDefault="00CC5F86" w:rsidP="007752FA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500" w:type="pct"/>
          </w:tcPr>
          <w:p w:rsidR="00CC5F86" w:rsidRDefault="00CC5F86" w:rsidP="006E6340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CC5F86" w:rsidRDefault="00CC5F86" w:rsidP="006E6340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CC5F86" w:rsidRPr="009C3B0D" w:rsidRDefault="00CC5F86" w:rsidP="003E09A6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3E09A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Insufficient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Info</w:t>
            </w:r>
          </w:p>
        </w:tc>
        <w:tc>
          <w:tcPr>
            <w:tcW w:w="469" w:type="pct"/>
          </w:tcPr>
          <w:p w:rsidR="00CC5F86" w:rsidRDefault="00CC5F86" w:rsidP="006E6340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CC5F86" w:rsidRDefault="00CC5F86" w:rsidP="006E6340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CC5F86" w:rsidRPr="00CE0AA1" w:rsidRDefault="00CC5F86" w:rsidP="00463F93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</w:tcPr>
          <w:p w:rsidR="00CC5F86" w:rsidRDefault="00CC5F86" w:rsidP="006E6340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CC5F86" w:rsidRDefault="00CC5F86" w:rsidP="006E6340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CC5F86" w:rsidRPr="00CE0AA1" w:rsidRDefault="00CC5F86" w:rsidP="00463F93">
            <w:pPr>
              <w:tabs>
                <w:tab w:val="center" w:pos="882"/>
              </w:tabs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0" w:type="pct"/>
          </w:tcPr>
          <w:p w:rsidR="00CC5F86" w:rsidRPr="007752FA" w:rsidRDefault="00CC5F86" w:rsidP="006E6340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CC5F86" w:rsidRDefault="00CC5F86" w:rsidP="006E6340">
            <w:pPr>
              <w:spacing w:after="60"/>
              <w:rPr>
                <w:sz w:val="20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469" w:type="pct"/>
          </w:tcPr>
          <w:p w:rsidR="00CC5F86" w:rsidRDefault="00CC5F86" w:rsidP="006E6340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2D7330" w:rsidRDefault="00CC5F86" w:rsidP="002D7330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="002D7330">
              <w:rPr>
                <w:rFonts w:ascii="Arial" w:hAnsi="Arial" w:cs="Arial"/>
                <w:b/>
                <w:sz w:val="16"/>
                <w:szCs w:val="16"/>
              </w:rPr>
              <w:t>:</w:t>
            </w:r>
            <w:r w:rsidR="002D7330" w:rsidRPr="00B3072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  <w:p w:rsidR="00CC5F86" w:rsidRDefault="002D7330" w:rsidP="002D7330">
            <w:pPr>
              <w:spacing w:after="60"/>
              <w:rPr>
                <w:sz w:val="20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 w:rsidR="00CC5F86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74" w:type="pct"/>
          </w:tcPr>
          <w:p w:rsidR="00CC5F86" w:rsidRDefault="00CC5F86" w:rsidP="007752FA">
            <w:pPr>
              <w:spacing w:after="120"/>
              <w:rPr>
                <w:rFonts w:ascii="Arial" w:hAnsi="Arial"/>
              </w:rPr>
            </w:pPr>
          </w:p>
        </w:tc>
      </w:tr>
      <w:tr w:rsidR="009F1F0A" w:rsidTr="002B6FC3">
        <w:trPr>
          <w:trHeight w:val="1008"/>
        </w:trPr>
        <w:tc>
          <w:tcPr>
            <w:tcW w:w="186" w:type="pct"/>
            <w:vMerge/>
            <w:shd w:val="clear" w:color="auto" w:fill="F2F2F2" w:themeFill="background1" w:themeFillShade="F2"/>
            <w:vAlign w:val="center"/>
          </w:tcPr>
          <w:p w:rsidR="00CC5F86" w:rsidRPr="00CE6F08" w:rsidRDefault="00CC5F86" w:rsidP="00F51165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82" w:type="pct"/>
            <w:vMerge/>
            <w:shd w:val="clear" w:color="auto" w:fill="F2F2F2" w:themeFill="background1" w:themeFillShade="F2"/>
          </w:tcPr>
          <w:p w:rsidR="00CC5F86" w:rsidRPr="00630529" w:rsidRDefault="00CC5F86" w:rsidP="00F5116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  <w:shd w:val="clear" w:color="auto" w:fill="F2F2F2" w:themeFill="background1" w:themeFillShade="F2"/>
          </w:tcPr>
          <w:p w:rsidR="00CC5F86" w:rsidRDefault="00CC5F86" w:rsidP="00F511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Follow-up </w:t>
            </w:r>
          </w:p>
          <w:p w:rsidR="00CC5F86" w:rsidRDefault="00B30728" w:rsidP="00F511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</w:t>
            </w:r>
            <w:r w:rsidR="00CC5F86">
              <w:rPr>
                <w:rFonts w:ascii="Arial" w:hAnsi="Arial" w:cs="Arial"/>
                <w:b/>
                <w:bCs/>
                <w:sz w:val="16"/>
                <w:szCs w:val="16"/>
              </w:rPr>
              <w:t>ate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(s)</w:t>
            </w:r>
            <w:r w:rsidR="00CC5F86"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</w:p>
          <w:p w:rsidR="00AB063A" w:rsidRPr="00630529" w:rsidRDefault="00AB063A" w:rsidP="00F5116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19" w:type="pct"/>
            <w:shd w:val="clear" w:color="auto" w:fill="F2F2F2" w:themeFill="background1" w:themeFillShade="F2"/>
          </w:tcPr>
          <w:p w:rsidR="00CC5F86" w:rsidDel="00630529" w:rsidRDefault="00CC5F86" w:rsidP="00F51165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500" w:type="pct"/>
            <w:shd w:val="clear" w:color="auto" w:fill="F2F2F2" w:themeFill="background1" w:themeFillShade="F2"/>
          </w:tcPr>
          <w:p w:rsidR="00CC5F86" w:rsidRDefault="00CC5F86" w:rsidP="00F51165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CC5F86" w:rsidRDefault="00CC5F86" w:rsidP="00F51165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CC5F86" w:rsidRPr="00CE0AA1" w:rsidRDefault="00CC5F86" w:rsidP="00F511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CC5F86" w:rsidRDefault="00CC5F86" w:rsidP="00F51165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CC5F86" w:rsidRDefault="00CC5F86" w:rsidP="00F51165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CC5F86" w:rsidRPr="00CE0AA1" w:rsidRDefault="00CC5F86" w:rsidP="00F511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CC5F86" w:rsidRDefault="00CC5F86" w:rsidP="00F51165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CC5F86" w:rsidRDefault="00CC5F86" w:rsidP="00F51165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CC5F86" w:rsidRPr="00CE0AA1" w:rsidRDefault="00CC5F86" w:rsidP="00F511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0" w:type="pct"/>
            <w:shd w:val="clear" w:color="auto" w:fill="F2F2F2" w:themeFill="background1" w:themeFillShade="F2"/>
          </w:tcPr>
          <w:p w:rsidR="00CC5F86" w:rsidRPr="007752FA" w:rsidRDefault="00CC5F86" w:rsidP="00F51165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CC5F86" w:rsidRPr="00776EE3" w:rsidDel="002F120E" w:rsidRDefault="00CC5F86" w:rsidP="00F51165">
            <w:pPr>
              <w:rPr>
                <w:rFonts w:ascii="Arial" w:hAnsi="Arial"/>
                <w:b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CC5F86" w:rsidRDefault="00CC5F86" w:rsidP="00F51165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CC5F86" w:rsidRDefault="00CC5F86" w:rsidP="00F5116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2D7330" w:rsidRDefault="002D7330" w:rsidP="00F51165">
            <w:pPr>
              <w:rPr>
                <w:rFonts w:ascii="Arial" w:hAnsi="Arial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374" w:type="pct"/>
            <w:shd w:val="clear" w:color="auto" w:fill="F2F2F2" w:themeFill="background1" w:themeFillShade="F2"/>
          </w:tcPr>
          <w:p w:rsidR="00CC5F86" w:rsidRDefault="00CC5F86" w:rsidP="00F51165">
            <w:pPr>
              <w:rPr>
                <w:rFonts w:ascii="Arial" w:hAnsi="Arial"/>
              </w:rPr>
            </w:pPr>
          </w:p>
        </w:tc>
      </w:tr>
      <w:tr w:rsidR="009F1F0A" w:rsidTr="002B6FC3">
        <w:trPr>
          <w:trHeight w:val="1008"/>
        </w:trPr>
        <w:tc>
          <w:tcPr>
            <w:tcW w:w="186" w:type="pct"/>
            <w:vMerge w:val="restart"/>
            <w:shd w:val="clear" w:color="auto" w:fill="auto"/>
            <w:vAlign w:val="center"/>
          </w:tcPr>
          <w:p w:rsidR="00B30728" w:rsidRPr="00CE6F08" w:rsidRDefault="00B30728" w:rsidP="00B3072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282" w:type="pct"/>
            <w:vMerge w:val="restart"/>
            <w:shd w:val="clear" w:color="auto" w:fill="auto"/>
          </w:tcPr>
          <w:p w:rsidR="00B30728" w:rsidRPr="00630529" w:rsidRDefault="00B30728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  <w:shd w:val="clear" w:color="auto" w:fill="auto"/>
          </w:tcPr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Initial; date event occurred:</w:t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Date </w:t>
            </w:r>
            <w:r w:rsidR="00D80C0A">
              <w:rPr>
                <w:rFonts w:ascii="Arial" w:hAnsi="Arial" w:cs="Arial"/>
                <w:b/>
                <w:bCs/>
                <w:sz w:val="16"/>
                <w:szCs w:val="16"/>
              </w:rPr>
              <w:t>of PI awareness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</w:p>
          <w:p w:rsidR="00B30728" w:rsidRPr="000F03FC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19" w:type="pct"/>
            <w:shd w:val="clear" w:color="auto" w:fill="auto"/>
          </w:tcPr>
          <w:p w:rsidR="00B30728" w:rsidDel="00630529" w:rsidRDefault="00B30728" w:rsidP="00B30728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500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0" w:type="pct"/>
            <w:shd w:val="clear" w:color="auto" w:fill="auto"/>
          </w:tcPr>
          <w:p w:rsidR="00B30728" w:rsidRPr="007752FA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B30728" w:rsidRPr="007752FA" w:rsidRDefault="00B30728" w:rsidP="00B30728">
            <w:pPr>
              <w:spacing w:after="60"/>
              <w:rPr>
                <w:rFonts w:ascii="Arial" w:hAnsi="Arial"/>
                <w:b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46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2D7330" w:rsidRDefault="002D7330" w:rsidP="00B30728">
            <w:pPr>
              <w:spacing w:after="60"/>
              <w:rPr>
                <w:rFonts w:ascii="Arial" w:hAnsi="Arial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374" w:type="pct"/>
            <w:shd w:val="clear" w:color="auto" w:fill="auto"/>
          </w:tcPr>
          <w:p w:rsidR="00B30728" w:rsidRDefault="00B30728" w:rsidP="00B30728">
            <w:pPr>
              <w:rPr>
                <w:rFonts w:ascii="Arial" w:hAnsi="Arial"/>
              </w:rPr>
            </w:pPr>
          </w:p>
        </w:tc>
      </w:tr>
      <w:tr w:rsidR="009F1F0A" w:rsidTr="002B6FC3">
        <w:trPr>
          <w:trHeight w:val="1008"/>
        </w:trPr>
        <w:tc>
          <w:tcPr>
            <w:tcW w:w="186" w:type="pct"/>
            <w:vMerge/>
            <w:shd w:val="clear" w:color="auto" w:fill="F2F2F2" w:themeFill="background1" w:themeFillShade="F2"/>
            <w:vAlign w:val="center"/>
          </w:tcPr>
          <w:p w:rsidR="00B30728" w:rsidRPr="00CE6F08" w:rsidRDefault="00B30728" w:rsidP="00B3072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82" w:type="pct"/>
            <w:vMerge/>
            <w:shd w:val="clear" w:color="auto" w:fill="F2F2F2" w:themeFill="background1" w:themeFillShade="F2"/>
          </w:tcPr>
          <w:p w:rsidR="00B30728" w:rsidRPr="00630529" w:rsidRDefault="00B30728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  <w:shd w:val="clear" w:color="auto" w:fill="F2F2F2" w:themeFill="background1" w:themeFillShade="F2"/>
          </w:tcPr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Follow-up </w:t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Date(s):</w:t>
            </w:r>
          </w:p>
          <w:p w:rsidR="00AB063A" w:rsidRPr="00630529" w:rsidRDefault="00AB063A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19" w:type="pct"/>
            <w:shd w:val="clear" w:color="auto" w:fill="F2F2F2" w:themeFill="background1" w:themeFillShade="F2"/>
          </w:tcPr>
          <w:p w:rsidR="00B30728" w:rsidDel="00630529" w:rsidRDefault="00B30728" w:rsidP="00B30728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500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0" w:type="pct"/>
            <w:shd w:val="clear" w:color="auto" w:fill="F2F2F2" w:themeFill="background1" w:themeFillShade="F2"/>
          </w:tcPr>
          <w:p w:rsidR="00B30728" w:rsidRPr="007752FA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B30728" w:rsidRPr="007752FA" w:rsidRDefault="00B30728" w:rsidP="00B30728">
            <w:pPr>
              <w:spacing w:after="60"/>
              <w:rPr>
                <w:rFonts w:ascii="Arial" w:hAnsi="Arial"/>
                <w:b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2D7330" w:rsidRDefault="002D7330" w:rsidP="00B30728">
            <w:pPr>
              <w:spacing w:after="60"/>
              <w:rPr>
                <w:rFonts w:ascii="Arial" w:hAnsi="Arial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374" w:type="pct"/>
            <w:shd w:val="clear" w:color="auto" w:fill="F2F2F2" w:themeFill="background1" w:themeFillShade="F2"/>
          </w:tcPr>
          <w:p w:rsidR="00B30728" w:rsidRDefault="00B30728" w:rsidP="00B30728">
            <w:pPr>
              <w:rPr>
                <w:rFonts w:ascii="Arial" w:hAnsi="Arial"/>
              </w:rPr>
            </w:pPr>
          </w:p>
        </w:tc>
      </w:tr>
      <w:tr w:rsidR="009F1F0A" w:rsidTr="002B6FC3">
        <w:trPr>
          <w:trHeight w:val="1008"/>
        </w:trPr>
        <w:tc>
          <w:tcPr>
            <w:tcW w:w="186" w:type="pct"/>
            <w:vMerge w:val="restart"/>
            <w:shd w:val="clear" w:color="auto" w:fill="auto"/>
            <w:vAlign w:val="center"/>
          </w:tcPr>
          <w:p w:rsidR="00B30728" w:rsidRPr="00CE6F08" w:rsidRDefault="00B30728" w:rsidP="00B3072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3</w:t>
            </w:r>
          </w:p>
        </w:tc>
        <w:tc>
          <w:tcPr>
            <w:tcW w:w="282" w:type="pct"/>
            <w:vMerge w:val="restart"/>
            <w:shd w:val="clear" w:color="auto" w:fill="auto"/>
          </w:tcPr>
          <w:p w:rsidR="00B30728" w:rsidRPr="00630529" w:rsidRDefault="00B30728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  <w:shd w:val="clear" w:color="auto" w:fill="auto"/>
          </w:tcPr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Initial; date event occurred:</w:t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Date </w:t>
            </w:r>
            <w:r w:rsidR="00D80C0A">
              <w:rPr>
                <w:rFonts w:ascii="Arial" w:hAnsi="Arial" w:cs="Arial"/>
                <w:b/>
                <w:bCs/>
                <w:sz w:val="16"/>
                <w:szCs w:val="16"/>
              </w:rPr>
              <w:t>of PI awareness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</w:p>
          <w:p w:rsidR="00B30728" w:rsidRPr="000F03FC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19" w:type="pct"/>
            <w:shd w:val="clear" w:color="auto" w:fill="auto"/>
          </w:tcPr>
          <w:p w:rsidR="00B30728" w:rsidDel="00630529" w:rsidRDefault="00B30728" w:rsidP="00B30728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500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0" w:type="pct"/>
            <w:shd w:val="clear" w:color="auto" w:fill="auto"/>
          </w:tcPr>
          <w:p w:rsidR="00B30728" w:rsidRPr="007752FA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B30728" w:rsidRPr="007752FA" w:rsidRDefault="00B30728" w:rsidP="00B30728">
            <w:pPr>
              <w:spacing w:after="60"/>
              <w:rPr>
                <w:rFonts w:ascii="Arial" w:hAnsi="Arial"/>
                <w:b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46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2D7330" w:rsidRDefault="002D7330" w:rsidP="00B30728">
            <w:pPr>
              <w:spacing w:after="60"/>
              <w:rPr>
                <w:rFonts w:ascii="Arial" w:hAnsi="Arial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374" w:type="pct"/>
            <w:shd w:val="clear" w:color="auto" w:fill="auto"/>
          </w:tcPr>
          <w:p w:rsidR="00B30728" w:rsidRDefault="00B30728" w:rsidP="00B30728">
            <w:pPr>
              <w:rPr>
                <w:rFonts w:ascii="Arial" w:hAnsi="Arial"/>
              </w:rPr>
            </w:pPr>
          </w:p>
        </w:tc>
      </w:tr>
      <w:tr w:rsidR="009F1F0A" w:rsidTr="002B6FC3">
        <w:trPr>
          <w:trHeight w:val="1008"/>
        </w:trPr>
        <w:tc>
          <w:tcPr>
            <w:tcW w:w="186" w:type="pct"/>
            <w:vMerge/>
            <w:shd w:val="clear" w:color="auto" w:fill="F2F2F2" w:themeFill="background1" w:themeFillShade="F2"/>
            <w:vAlign w:val="center"/>
          </w:tcPr>
          <w:p w:rsidR="00B30728" w:rsidRPr="00CE6F08" w:rsidRDefault="00B30728" w:rsidP="00B3072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82" w:type="pct"/>
            <w:vMerge/>
            <w:shd w:val="clear" w:color="auto" w:fill="F2F2F2" w:themeFill="background1" w:themeFillShade="F2"/>
          </w:tcPr>
          <w:p w:rsidR="00B30728" w:rsidRPr="00630529" w:rsidRDefault="00B30728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  <w:shd w:val="clear" w:color="auto" w:fill="F2F2F2" w:themeFill="background1" w:themeFillShade="F2"/>
          </w:tcPr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Follow-up </w:t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Date(s):</w:t>
            </w:r>
          </w:p>
          <w:p w:rsidR="00AB063A" w:rsidRPr="00630529" w:rsidRDefault="00AB063A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19" w:type="pct"/>
            <w:shd w:val="clear" w:color="auto" w:fill="F2F2F2" w:themeFill="background1" w:themeFillShade="F2"/>
          </w:tcPr>
          <w:p w:rsidR="00B30728" w:rsidDel="00630529" w:rsidRDefault="00B30728" w:rsidP="00B30728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500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0" w:type="pct"/>
            <w:shd w:val="clear" w:color="auto" w:fill="F2F2F2" w:themeFill="background1" w:themeFillShade="F2"/>
          </w:tcPr>
          <w:p w:rsidR="00B30728" w:rsidRPr="007752FA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B30728" w:rsidRPr="007752FA" w:rsidRDefault="00B30728" w:rsidP="00B30728">
            <w:pPr>
              <w:spacing w:after="60"/>
              <w:rPr>
                <w:rFonts w:ascii="Arial" w:hAnsi="Arial"/>
                <w:b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2D7330" w:rsidRDefault="002D7330" w:rsidP="00B30728">
            <w:pPr>
              <w:spacing w:after="60"/>
              <w:rPr>
                <w:rFonts w:ascii="Arial" w:hAnsi="Arial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374" w:type="pct"/>
            <w:shd w:val="clear" w:color="auto" w:fill="F2F2F2" w:themeFill="background1" w:themeFillShade="F2"/>
          </w:tcPr>
          <w:p w:rsidR="00B30728" w:rsidRDefault="00B30728" w:rsidP="00B30728">
            <w:pPr>
              <w:rPr>
                <w:rFonts w:ascii="Arial" w:hAnsi="Arial"/>
              </w:rPr>
            </w:pPr>
          </w:p>
        </w:tc>
      </w:tr>
      <w:tr w:rsidR="009F1F0A" w:rsidTr="002B6FC3">
        <w:trPr>
          <w:trHeight w:val="1008"/>
        </w:trPr>
        <w:tc>
          <w:tcPr>
            <w:tcW w:w="186" w:type="pct"/>
            <w:vMerge w:val="restart"/>
            <w:shd w:val="clear" w:color="auto" w:fill="auto"/>
            <w:vAlign w:val="center"/>
          </w:tcPr>
          <w:p w:rsidR="00B30728" w:rsidRPr="00CE6F08" w:rsidRDefault="00B30728" w:rsidP="00B3072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282" w:type="pct"/>
            <w:vMerge w:val="restart"/>
            <w:shd w:val="clear" w:color="auto" w:fill="auto"/>
          </w:tcPr>
          <w:p w:rsidR="00B30728" w:rsidRPr="00630529" w:rsidRDefault="00B30728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  <w:shd w:val="clear" w:color="auto" w:fill="auto"/>
          </w:tcPr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Initial; date event occurred:</w:t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Date </w:t>
            </w:r>
            <w:r w:rsidR="00D80C0A">
              <w:rPr>
                <w:rFonts w:ascii="Arial" w:hAnsi="Arial" w:cs="Arial"/>
                <w:b/>
                <w:bCs/>
                <w:sz w:val="16"/>
                <w:szCs w:val="16"/>
              </w:rPr>
              <w:t>of PI awareness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</w:p>
          <w:p w:rsidR="00B30728" w:rsidRPr="000F03FC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19" w:type="pct"/>
            <w:shd w:val="clear" w:color="auto" w:fill="auto"/>
          </w:tcPr>
          <w:p w:rsidR="00B30728" w:rsidDel="00630529" w:rsidRDefault="00B30728" w:rsidP="00B30728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500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0" w:type="pct"/>
            <w:shd w:val="clear" w:color="auto" w:fill="auto"/>
          </w:tcPr>
          <w:p w:rsidR="00B30728" w:rsidRPr="007752FA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B30728" w:rsidRPr="007752FA" w:rsidRDefault="00B30728" w:rsidP="00B30728">
            <w:pPr>
              <w:spacing w:after="60"/>
              <w:rPr>
                <w:rFonts w:ascii="Arial" w:hAnsi="Arial"/>
                <w:b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46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2D7330" w:rsidRDefault="002D7330" w:rsidP="00B30728">
            <w:pPr>
              <w:spacing w:after="60"/>
              <w:rPr>
                <w:rFonts w:ascii="Arial" w:hAnsi="Arial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374" w:type="pct"/>
            <w:shd w:val="clear" w:color="auto" w:fill="auto"/>
          </w:tcPr>
          <w:p w:rsidR="00B30728" w:rsidRDefault="00B30728" w:rsidP="00B30728">
            <w:pPr>
              <w:rPr>
                <w:rFonts w:ascii="Arial" w:hAnsi="Arial"/>
              </w:rPr>
            </w:pPr>
          </w:p>
        </w:tc>
      </w:tr>
      <w:tr w:rsidR="009F1F0A" w:rsidTr="002B6FC3">
        <w:trPr>
          <w:trHeight w:val="1008"/>
        </w:trPr>
        <w:tc>
          <w:tcPr>
            <w:tcW w:w="186" w:type="pct"/>
            <w:vMerge/>
            <w:shd w:val="clear" w:color="auto" w:fill="F2F2F2" w:themeFill="background1" w:themeFillShade="F2"/>
            <w:vAlign w:val="center"/>
          </w:tcPr>
          <w:p w:rsidR="00B30728" w:rsidRPr="00CE6F08" w:rsidRDefault="00B30728" w:rsidP="00B3072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82" w:type="pct"/>
            <w:vMerge/>
            <w:shd w:val="clear" w:color="auto" w:fill="F2F2F2" w:themeFill="background1" w:themeFillShade="F2"/>
          </w:tcPr>
          <w:p w:rsidR="00B30728" w:rsidRPr="00630529" w:rsidRDefault="00B30728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  <w:shd w:val="clear" w:color="auto" w:fill="F2F2F2" w:themeFill="background1" w:themeFillShade="F2"/>
          </w:tcPr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Follow-up </w:t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Date(s):</w:t>
            </w:r>
          </w:p>
          <w:p w:rsidR="00AB063A" w:rsidRPr="00630529" w:rsidRDefault="00AB063A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19" w:type="pct"/>
            <w:shd w:val="clear" w:color="auto" w:fill="F2F2F2" w:themeFill="background1" w:themeFillShade="F2"/>
          </w:tcPr>
          <w:p w:rsidR="00B30728" w:rsidDel="00630529" w:rsidRDefault="00B30728" w:rsidP="00B30728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500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0" w:type="pct"/>
            <w:shd w:val="clear" w:color="auto" w:fill="F2F2F2" w:themeFill="background1" w:themeFillShade="F2"/>
          </w:tcPr>
          <w:p w:rsidR="00B30728" w:rsidRPr="007752FA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B30728" w:rsidRPr="007752FA" w:rsidRDefault="00B30728" w:rsidP="00B30728">
            <w:pPr>
              <w:spacing w:after="60"/>
              <w:rPr>
                <w:rFonts w:ascii="Arial" w:hAnsi="Arial"/>
                <w:b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2D7330" w:rsidRDefault="002D7330" w:rsidP="00B30728">
            <w:pPr>
              <w:spacing w:after="60"/>
              <w:rPr>
                <w:rFonts w:ascii="Arial" w:hAnsi="Arial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374" w:type="pct"/>
            <w:shd w:val="clear" w:color="auto" w:fill="F2F2F2" w:themeFill="background1" w:themeFillShade="F2"/>
          </w:tcPr>
          <w:p w:rsidR="00B30728" w:rsidRDefault="00B30728" w:rsidP="00B30728">
            <w:pPr>
              <w:rPr>
                <w:rFonts w:ascii="Arial" w:hAnsi="Arial"/>
              </w:rPr>
            </w:pPr>
          </w:p>
        </w:tc>
      </w:tr>
      <w:tr w:rsidR="009F1F0A" w:rsidTr="002B6FC3">
        <w:trPr>
          <w:trHeight w:val="1008"/>
        </w:trPr>
        <w:tc>
          <w:tcPr>
            <w:tcW w:w="186" w:type="pct"/>
            <w:vMerge w:val="restart"/>
            <w:shd w:val="clear" w:color="auto" w:fill="auto"/>
            <w:vAlign w:val="center"/>
          </w:tcPr>
          <w:p w:rsidR="00B30728" w:rsidRPr="00CE6F08" w:rsidRDefault="00B30728" w:rsidP="00B3072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282" w:type="pct"/>
            <w:vMerge w:val="restart"/>
            <w:shd w:val="clear" w:color="auto" w:fill="auto"/>
          </w:tcPr>
          <w:p w:rsidR="00B30728" w:rsidRPr="00630529" w:rsidRDefault="00B30728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  <w:shd w:val="clear" w:color="auto" w:fill="auto"/>
          </w:tcPr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Initial; date event occurred:</w:t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Date </w:t>
            </w:r>
            <w:r w:rsidR="00D80C0A">
              <w:rPr>
                <w:rFonts w:ascii="Arial" w:hAnsi="Arial" w:cs="Arial"/>
                <w:b/>
                <w:bCs/>
                <w:sz w:val="16"/>
                <w:szCs w:val="16"/>
              </w:rPr>
              <w:t>of PI awareness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</w:p>
          <w:p w:rsidR="00B30728" w:rsidRPr="000F03FC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19" w:type="pct"/>
            <w:shd w:val="clear" w:color="auto" w:fill="auto"/>
          </w:tcPr>
          <w:p w:rsidR="00B30728" w:rsidDel="00630529" w:rsidRDefault="00B30728" w:rsidP="00B30728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500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0" w:type="pct"/>
            <w:shd w:val="clear" w:color="auto" w:fill="auto"/>
          </w:tcPr>
          <w:p w:rsidR="00B30728" w:rsidRPr="007752FA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B30728" w:rsidRPr="007752FA" w:rsidRDefault="00B30728" w:rsidP="00B30728">
            <w:pPr>
              <w:spacing w:after="60"/>
              <w:rPr>
                <w:rFonts w:ascii="Arial" w:hAnsi="Arial"/>
                <w:b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46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2D7330" w:rsidRDefault="002D7330" w:rsidP="00B30728">
            <w:pPr>
              <w:spacing w:after="60"/>
              <w:rPr>
                <w:rFonts w:ascii="Arial" w:hAnsi="Arial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374" w:type="pct"/>
            <w:shd w:val="clear" w:color="auto" w:fill="auto"/>
          </w:tcPr>
          <w:p w:rsidR="00B30728" w:rsidRDefault="00B30728" w:rsidP="00B30728">
            <w:pPr>
              <w:rPr>
                <w:rFonts w:ascii="Arial" w:hAnsi="Arial"/>
              </w:rPr>
            </w:pPr>
          </w:p>
        </w:tc>
      </w:tr>
      <w:tr w:rsidR="009F1F0A" w:rsidTr="002B6FC3">
        <w:trPr>
          <w:trHeight w:val="1008"/>
        </w:trPr>
        <w:tc>
          <w:tcPr>
            <w:tcW w:w="186" w:type="pct"/>
            <w:vMerge/>
            <w:shd w:val="clear" w:color="auto" w:fill="F2F2F2" w:themeFill="background1" w:themeFillShade="F2"/>
            <w:vAlign w:val="center"/>
          </w:tcPr>
          <w:p w:rsidR="00B30728" w:rsidRPr="00CE6F08" w:rsidRDefault="00B30728" w:rsidP="00B3072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82" w:type="pct"/>
            <w:vMerge/>
            <w:shd w:val="clear" w:color="auto" w:fill="F2F2F2" w:themeFill="background1" w:themeFillShade="F2"/>
          </w:tcPr>
          <w:p w:rsidR="00B30728" w:rsidRPr="00630529" w:rsidRDefault="00B30728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  <w:shd w:val="clear" w:color="auto" w:fill="F2F2F2" w:themeFill="background1" w:themeFillShade="F2"/>
          </w:tcPr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Follow-up </w:t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Date(s):</w:t>
            </w:r>
          </w:p>
          <w:p w:rsidR="00AB063A" w:rsidRPr="00630529" w:rsidRDefault="00AB063A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19" w:type="pct"/>
            <w:shd w:val="clear" w:color="auto" w:fill="F2F2F2" w:themeFill="background1" w:themeFillShade="F2"/>
          </w:tcPr>
          <w:p w:rsidR="00B30728" w:rsidDel="00630529" w:rsidRDefault="00B30728" w:rsidP="00B30728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500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0" w:type="pct"/>
            <w:shd w:val="clear" w:color="auto" w:fill="F2F2F2" w:themeFill="background1" w:themeFillShade="F2"/>
          </w:tcPr>
          <w:p w:rsidR="00B30728" w:rsidRPr="007752FA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B30728" w:rsidRPr="007752FA" w:rsidRDefault="00B30728" w:rsidP="00B30728">
            <w:pPr>
              <w:spacing w:after="60"/>
              <w:rPr>
                <w:rFonts w:ascii="Arial" w:hAnsi="Arial"/>
                <w:b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2D7330" w:rsidRDefault="002D7330" w:rsidP="00B30728">
            <w:pPr>
              <w:spacing w:after="60"/>
              <w:rPr>
                <w:rFonts w:ascii="Arial" w:hAnsi="Arial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374" w:type="pct"/>
            <w:shd w:val="clear" w:color="auto" w:fill="F2F2F2" w:themeFill="background1" w:themeFillShade="F2"/>
          </w:tcPr>
          <w:p w:rsidR="00B30728" w:rsidRDefault="00B30728" w:rsidP="00B30728">
            <w:pPr>
              <w:rPr>
                <w:rFonts w:ascii="Arial" w:hAnsi="Arial"/>
              </w:rPr>
            </w:pPr>
          </w:p>
        </w:tc>
      </w:tr>
      <w:tr w:rsidR="009F1F0A" w:rsidTr="002B6FC3">
        <w:trPr>
          <w:trHeight w:val="1008"/>
        </w:trPr>
        <w:tc>
          <w:tcPr>
            <w:tcW w:w="186" w:type="pct"/>
            <w:vMerge w:val="restart"/>
            <w:shd w:val="clear" w:color="auto" w:fill="auto"/>
            <w:vAlign w:val="center"/>
          </w:tcPr>
          <w:p w:rsidR="00B30728" w:rsidRPr="00CE6F08" w:rsidRDefault="00B30728" w:rsidP="00B3072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282" w:type="pct"/>
            <w:vMerge w:val="restart"/>
            <w:shd w:val="clear" w:color="auto" w:fill="auto"/>
          </w:tcPr>
          <w:p w:rsidR="00B30728" w:rsidRPr="00630529" w:rsidRDefault="00B30728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  <w:shd w:val="clear" w:color="auto" w:fill="auto"/>
          </w:tcPr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Initial; date event occurred:</w:t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Date</w:t>
            </w:r>
            <w:r w:rsidR="00D80C0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of PI awareness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</w:p>
          <w:p w:rsidR="00B30728" w:rsidRPr="000F03FC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19" w:type="pct"/>
            <w:shd w:val="clear" w:color="auto" w:fill="auto"/>
          </w:tcPr>
          <w:p w:rsidR="00B30728" w:rsidDel="00630529" w:rsidRDefault="00B30728" w:rsidP="00B30728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500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0" w:type="pct"/>
            <w:shd w:val="clear" w:color="auto" w:fill="auto"/>
          </w:tcPr>
          <w:p w:rsidR="00B30728" w:rsidRPr="007752FA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B30728" w:rsidRPr="007752FA" w:rsidRDefault="00B30728" w:rsidP="00B30728">
            <w:pPr>
              <w:spacing w:after="60"/>
              <w:rPr>
                <w:rFonts w:ascii="Arial" w:hAnsi="Arial"/>
                <w:b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46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2D7330" w:rsidRDefault="002D7330" w:rsidP="00B30728">
            <w:pPr>
              <w:spacing w:after="60"/>
              <w:rPr>
                <w:rFonts w:ascii="Arial" w:hAnsi="Arial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374" w:type="pct"/>
            <w:shd w:val="clear" w:color="auto" w:fill="auto"/>
          </w:tcPr>
          <w:p w:rsidR="00B30728" w:rsidRDefault="00B30728" w:rsidP="00B30728">
            <w:pPr>
              <w:rPr>
                <w:rFonts w:ascii="Arial" w:hAnsi="Arial"/>
              </w:rPr>
            </w:pPr>
          </w:p>
        </w:tc>
      </w:tr>
      <w:tr w:rsidR="009F1F0A" w:rsidTr="002B6FC3">
        <w:trPr>
          <w:trHeight w:val="1008"/>
        </w:trPr>
        <w:tc>
          <w:tcPr>
            <w:tcW w:w="186" w:type="pct"/>
            <w:vMerge/>
            <w:shd w:val="clear" w:color="auto" w:fill="F2F2F2" w:themeFill="background1" w:themeFillShade="F2"/>
            <w:vAlign w:val="center"/>
          </w:tcPr>
          <w:p w:rsidR="00B30728" w:rsidRPr="00CE6F08" w:rsidRDefault="00B30728" w:rsidP="00B3072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82" w:type="pct"/>
            <w:vMerge/>
            <w:shd w:val="clear" w:color="auto" w:fill="F2F2F2" w:themeFill="background1" w:themeFillShade="F2"/>
          </w:tcPr>
          <w:p w:rsidR="00B30728" w:rsidRPr="00630529" w:rsidRDefault="00B30728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  <w:shd w:val="clear" w:color="auto" w:fill="F2F2F2" w:themeFill="background1" w:themeFillShade="F2"/>
          </w:tcPr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Follow-up </w:t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Date(s):</w:t>
            </w:r>
          </w:p>
          <w:p w:rsidR="00AB063A" w:rsidRPr="00630529" w:rsidRDefault="00AB063A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19" w:type="pct"/>
            <w:shd w:val="clear" w:color="auto" w:fill="F2F2F2" w:themeFill="background1" w:themeFillShade="F2"/>
          </w:tcPr>
          <w:p w:rsidR="00B30728" w:rsidDel="00630529" w:rsidRDefault="00B30728" w:rsidP="00B30728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500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D45A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0" w:type="pct"/>
            <w:shd w:val="clear" w:color="auto" w:fill="F2F2F2" w:themeFill="background1" w:themeFillShade="F2"/>
          </w:tcPr>
          <w:p w:rsidR="00B30728" w:rsidRPr="007752FA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B30728" w:rsidRPr="007752FA" w:rsidRDefault="00B30728" w:rsidP="00B30728">
            <w:pPr>
              <w:spacing w:after="60"/>
              <w:rPr>
                <w:rFonts w:ascii="Arial" w:hAnsi="Arial"/>
                <w:b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D45AE6">
              <w:rPr>
                <w:rFonts w:ascii="Arial" w:hAnsi="Arial"/>
                <w:b/>
              </w:rPr>
            </w:r>
            <w:r w:rsidR="00D45AE6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D45AE6">
              <w:rPr>
                <w:rFonts w:ascii="Arial" w:hAnsi="Arial"/>
              </w:rPr>
            </w:r>
            <w:r w:rsidR="00D45AE6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2D7330" w:rsidRDefault="002D7330" w:rsidP="00B30728">
            <w:pPr>
              <w:spacing w:after="60"/>
              <w:rPr>
                <w:rFonts w:ascii="Arial" w:hAnsi="Arial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374" w:type="pct"/>
            <w:shd w:val="clear" w:color="auto" w:fill="F2F2F2" w:themeFill="background1" w:themeFillShade="F2"/>
          </w:tcPr>
          <w:p w:rsidR="00B30728" w:rsidRDefault="00B30728" w:rsidP="00B30728">
            <w:pPr>
              <w:rPr>
                <w:rFonts w:ascii="Arial" w:hAnsi="Arial"/>
              </w:rPr>
            </w:pPr>
          </w:p>
        </w:tc>
      </w:tr>
    </w:tbl>
    <w:p w:rsidR="00EF4A91" w:rsidRPr="002D7330" w:rsidRDefault="00A74AD8" w:rsidP="000D0A8B">
      <w:pPr>
        <w:pStyle w:val="CommentText"/>
        <w:numPr>
          <w:ilvl w:val="0"/>
          <w:numId w:val="7"/>
        </w:numPr>
        <w:ind w:left="216" w:hanging="216"/>
        <w:rPr>
          <w:rFonts w:ascii="Arial" w:hAnsi="Arial" w:cs="Arial"/>
          <w:sz w:val="16"/>
          <w:szCs w:val="16"/>
        </w:rPr>
      </w:pPr>
      <w:r w:rsidRPr="002D7330">
        <w:rPr>
          <w:rFonts w:ascii="Arial" w:hAnsi="Arial" w:cs="Arial"/>
          <w:bCs/>
          <w:color w:val="000000"/>
          <w:sz w:val="16"/>
          <w:szCs w:val="16"/>
        </w:rPr>
        <w:t xml:space="preserve">The majority of </w:t>
      </w:r>
      <w:r w:rsidR="003E09A6" w:rsidRPr="002D7330">
        <w:rPr>
          <w:rFonts w:ascii="Arial" w:hAnsi="Arial" w:cs="Arial"/>
          <w:bCs/>
          <w:color w:val="000000"/>
          <w:sz w:val="16"/>
          <w:szCs w:val="16"/>
        </w:rPr>
        <w:t xml:space="preserve">adverse </w:t>
      </w:r>
      <w:r w:rsidR="00EF4A91" w:rsidRPr="002D7330">
        <w:rPr>
          <w:rFonts w:ascii="Arial" w:hAnsi="Arial" w:cs="Arial"/>
          <w:bCs/>
          <w:color w:val="000000"/>
          <w:sz w:val="16"/>
          <w:szCs w:val="16"/>
        </w:rPr>
        <w:t>events</w:t>
      </w:r>
      <w:r w:rsidRPr="002D7330">
        <w:rPr>
          <w:rFonts w:ascii="Arial" w:hAnsi="Arial" w:cs="Arial"/>
          <w:bCs/>
          <w:color w:val="000000"/>
          <w:sz w:val="16"/>
          <w:szCs w:val="16"/>
        </w:rPr>
        <w:t xml:space="preserve"> (AEs)</w:t>
      </w:r>
      <w:r w:rsidR="00EF4A91" w:rsidRPr="002D7330">
        <w:rPr>
          <w:rFonts w:ascii="Arial" w:hAnsi="Arial" w:cs="Arial"/>
          <w:bCs/>
          <w:color w:val="000000"/>
          <w:sz w:val="16"/>
          <w:szCs w:val="16"/>
        </w:rPr>
        <w:t xml:space="preserve"> are </w:t>
      </w:r>
      <w:r w:rsidR="00BC6D20" w:rsidRPr="002D7330">
        <w:rPr>
          <w:rFonts w:ascii="Arial" w:hAnsi="Arial" w:cs="Arial"/>
          <w:bCs/>
          <w:color w:val="000000"/>
          <w:sz w:val="16"/>
          <w:szCs w:val="16"/>
        </w:rPr>
        <w:t xml:space="preserve">not </w:t>
      </w:r>
      <w:r w:rsidR="00EF4A91" w:rsidRPr="002D7330">
        <w:rPr>
          <w:rFonts w:ascii="Arial" w:hAnsi="Arial" w:cs="Arial"/>
          <w:bCs/>
          <w:color w:val="000000"/>
          <w:sz w:val="16"/>
          <w:szCs w:val="16"/>
        </w:rPr>
        <w:t>UPIRSOs and not all UPIRSOs are</w:t>
      </w:r>
      <w:r w:rsidRPr="002D7330">
        <w:rPr>
          <w:rFonts w:ascii="Arial" w:hAnsi="Arial" w:cs="Arial"/>
          <w:bCs/>
          <w:color w:val="000000"/>
          <w:sz w:val="16"/>
          <w:szCs w:val="16"/>
        </w:rPr>
        <w:t xml:space="preserve"> AEs</w:t>
      </w:r>
      <w:r w:rsidR="00EF4A91" w:rsidRPr="002D7330">
        <w:rPr>
          <w:rFonts w:ascii="Arial" w:hAnsi="Arial" w:cs="Arial"/>
          <w:bCs/>
          <w:color w:val="000000"/>
          <w:sz w:val="16"/>
          <w:szCs w:val="16"/>
        </w:rPr>
        <w:t xml:space="preserve">. </w:t>
      </w:r>
      <w:r w:rsidR="003E09A6" w:rsidRPr="002D7330">
        <w:rPr>
          <w:rFonts w:ascii="Arial" w:hAnsi="Arial" w:cs="Arial"/>
          <w:bCs/>
          <w:color w:val="000000"/>
          <w:sz w:val="16"/>
          <w:szCs w:val="16"/>
        </w:rPr>
        <w:t xml:space="preserve">UPIRSOs may also be or caused by deviations, and vice versa. </w:t>
      </w:r>
      <w:r w:rsidR="006A3819" w:rsidRPr="002D7330">
        <w:rPr>
          <w:rFonts w:ascii="Arial" w:hAnsi="Arial" w:cs="Arial"/>
          <w:bCs/>
          <w:color w:val="000000"/>
          <w:sz w:val="16"/>
          <w:szCs w:val="16"/>
        </w:rPr>
        <w:t>Refer to the HRPP’s Reportable Event policy for</w:t>
      </w:r>
      <w:r w:rsidR="006A619D" w:rsidRPr="002D7330">
        <w:rPr>
          <w:rFonts w:ascii="Arial" w:hAnsi="Arial" w:cs="Arial"/>
          <w:bCs/>
          <w:color w:val="000000"/>
          <w:sz w:val="16"/>
          <w:szCs w:val="16"/>
        </w:rPr>
        <w:t xml:space="preserve"> </w:t>
      </w:r>
      <w:r w:rsidR="006A3819" w:rsidRPr="002D7330">
        <w:rPr>
          <w:rFonts w:ascii="Arial" w:hAnsi="Arial" w:cs="Arial"/>
          <w:bCs/>
          <w:color w:val="000000"/>
          <w:sz w:val="16"/>
          <w:szCs w:val="16"/>
        </w:rPr>
        <w:t>more details</w:t>
      </w:r>
      <w:r w:rsidR="000809A0" w:rsidRPr="002D7330">
        <w:rPr>
          <w:rFonts w:ascii="Arial" w:hAnsi="Arial" w:cs="Arial"/>
          <w:bCs/>
          <w:color w:val="000000"/>
          <w:sz w:val="16"/>
          <w:szCs w:val="16"/>
        </w:rPr>
        <w:t>:</w:t>
      </w:r>
      <w:r w:rsidR="009265C0" w:rsidRPr="002D7330">
        <w:rPr>
          <w:rFonts w:ascii="Arial" w:hAnsi="Arial" w:cs="Arial"/>
          <w:bCs/>
          <w:color w:val="000000"/>
          <w:sz w:val="16"/>
          <w:szCs w:val="16"/>
        </w:rPr>
        <w:t xml:space="preserve"> </w:t>
      </w:r>
      <w:hyperlink r:id="rId9" w:history="1">
        <w:r w:rsidR="003E09A6" w:rsidRPr="002D7330">
          <w:rPr>
            <w:rStyle w:val="Hyperlink"/>
            <w:rFonts w:ascii="Arial" w:hAnsi="Arial" w:cs="Arial"/>
            <w:sz w:val="16"/>
            <w:szCs w:val="16"/>
          </w:rPr>
          <w:t>http://www.utsouthwestern.edu/research/research-administration/irb/assets/policies-combined.pdf</w:t>
        </w:r>
      </w:hyperlink>
      <w:r w:rsidR="009265C0" w:rsidRPr="002D7330">
        <w:rPr>
          <w:rFonts w:ascii="Arial" w:hAnsi="Arial" w:cs="Arial"/>
          <w:sz w:val="16"/>
          <w:szCs w:val="16"/>
        </w:rPr>
        <w:t>.</w:t>
      </w:r>
    </w:p>
    <w:p w:rsidR="000D0A8B" w:rsidRPr="002D7330" w:rsidRDefault="000D0A8B" w:rsidP="000D0A8B">
      <w:pPr>
        <w:pStyle w:val="CommentText"/>
        <w:numPr>
          <w:ilvl w:val="0"/>
          <w:numId w:val="7"/>
        </w:numPr>
        <w:ind w:left="216" w:hanging="216"/>
        <w:rPr>
          <w:rFonts w:ascii="Arial" w:hAnsi="Arial" w:cs="Arial"/>
          <w:bCs/>
          <w:color w:val="000000"/>
          <w:sz w:val="16"/>
          <w:szCs w:val="16"/>
        </w:rPr>
      </w:pPr>
      <w:r w:rsidRPr="002D7330">
        <w:rPr>
          <w:rFonts w:ascii="Arial" w:hAnsi="Arial" w:cs="Arial"/>
          <w:bCs/>
          <w:sz w:val="16"/>
          <w:szCs w:val="16"/>
        </w:rPr>
        <w:t>If any questions are checked “No” or “Insufficient info,” do NOT promptly report; follow and report if/when more information becomes available that suggests a UPIRSO. Report non-UPIRSOs at CR.</w:t>
      </w:r>
    </w:p>
    <w:p w:rsidR="000D02BD" w:rsidRPr="002D7330" w:rsidRDefault="00B439AD" w:rsidP="000D0A8B">
      <w:pPr>
        <w:pStyle w:val="CommentText"/>
        <w:numPr>
          <w:ilvl w:val="0"/>
          <w:numId w:val="7"/>
        </w:numPr>
        <w:ind w:left="216" w:hanging="216"/>
        <w:rPr>
          <w:rFonts w:ascii="Arial" w:hAnsi="Arial" w:cs="Arial"/>
          <w:sz w:val="16"/>
          <w:szCs w:val="16"/>
        </w:rPr>
      </w:pPr>
      <w:r w:rsidRPr="002D7330">
        <w:rPr>
          <w:rFonts w:ascii="Arial" w:hAnsi="Arial" w:cs="Arial"/>
          <w:bCs/>
          <w:color w:val="000000"/>
          <w:sz w:val="16"/>
          <w:szCs w:val="16"/>
        </w:rPr>
        <w:t xml:space="preserve">Related </w:t>
      </w:r>
      <w:r w:rsidR="00964579" w:rsidRPr="002D7330">
        <w:rPr>
          <w:rFonts w:ascii="Arial" w:hAnsi="Arial" w:cs="Arial"/>
          <w:bCs/>
          <w:color w:val="000000"/>
          <w:sz w:val="16"/>
          <w:szCs w:val="16"/>
        </w:rPr>
        <w:t xml:space="preserve">means </w:t>
      </w:r>
      <w:r w:rsidR="000D02BD" w:rsidRPr="002D7330">
        <w:rPr>
          <w:rFonts w:ascii="Arial" w:hAnsi="Arial" w:cs="Arial"/>
          <w:bCs/>
          <w:color w:val="000000"/>
          <w:sz w:val="16"/>
          <w:szCs w:val="16"/>
        </w:rPr>
        <w:t>to</w:t>
      </w:r>
      <w:r w:rsidRPr="002D7330">
        <w:rPr>
          <w:rFonts w:ascii="Arial" w:hAnsi="Arial" w:cs="Arial"/>
          <w:bCs/>
          <w:color w:val="000000"/>
          <w:sz w:val="16"/>
          <w:szCs w:val="16"/>
        </w:rPr>
        <w:t xml:space="preserve"> </w:t>
      </w:r>
      <w:r w:rsidR="00803DE2" w:rsidRPr="002D7330">
        <w:rPr>
          <w:rFonts w:ascii="Arial" w:hAnsi="Arial" w:cs="Arial"/>
          <w:bCs/>
          <w:color w:val="000000"/>
          <w:sz w:val="16"/>
          <w:szCs w:val="16"/>
        </w:rPr>
        <w:t xml:space="preserve">the </w:t>
      </w:r>
      <w:r w:rsidR="006825F5" w:rsidRPr="002D7330">
        <w:rPr>
          <w:rFonts w:ascii="Arial" w:hAnsi="Arial" w:cs="Arial"/>
          <w:bCs/>
          <w:color w:val="000000"/>
          <w:sz w:val="16"/>
          <w:szCs w:val="16"/>
        </w:rPr>
        <w:t xml:space="preserve">research </w:t>
      </w:r>
      <w:r w:rsidR="000D02BD" w:rsidRPr="002D7330">
        <w:rPr>
          <w:rFonts w:ascii="Arial" w:hAnsi="Arial" w:cs="Arial"/>
          <w:bCs/>
          <w:color w:val="000000"/>
          <w:sz w:val="16"/>
          <w:szCs w:val="16"/>
        </w:rPr>
        <w:t>intervention</w:t>
      </w:r>
      <w:r w:rsidRPr="002D7330">
        <w:rPr>
          <w:rFonts w:ascii="Arial" w:hAnsi="Arial" w:cs="Arial"/>
          <w:bCs/>
          <w:color w:val="000000"/>
          <w:sz w:val="16"/>
          <w:szCs w:val="16"/>
        </w:rPr>
        <w:t>/</w:t>
      </w:r>
      <w:r w:rsidR="000D02BD" w:rsidRPr="002D7330">
        <w:rPr>
          <w:rFonts w:ascii="Arial" w:hAnsi="Arial" w:cs="Arial"/>
          <w:bCs/>
          <w:color w:val="000000"/>
          <w:sz w:val="16"/>
          <w:szCs w:val="16"/>
        </w:rPr>
        <w:t>interaction</w:t>
      </w:r>
      <w:r w:rsidR="002D01EE" w:rsidRPr="002D7330">
        <w:rPr>
          <w:rFonts w:ascii="Arial" w:hAnsi="Arial" w:cs="Arial"/>
          <w:bCs/>
          <w:color w:val="000000"/>
          <w:sz w:val="16"/>
          <w:szCs w:val="16"/>
        </w:rPr>
        <w:t xml:space="preserve"> </w:t>
      </w:r>
      <w:r w:rsidR="000D02BD" w:rsidRPr="002D7330">
        <w:rPr>
          <w:rFonts w:ascii="Arial" w:hAnsi="Arial" w:cs="Arial"/>
          <w:bCs/>
          <w:color w:val="000000"/>
          <w:sz w:val="16"/>
          <w:szCs w:val="16"/>
        </w:rPr>
        <w:t xml:space="preserve">or </w:t>
      </w:r>
      <w:r w:rsidR="0083186C" w:rsidRPr="002D7330">
        <w:rPr>
          <w:rFonts w:ascii="Arial" w:hAnsi="Arial" w:cs="Arial"/>
          <w:bCs/>
          <w:color w:val="000000"/>
          <w:sz w:val="16"/>
          <w:szCs w:val="16"/>
        </w:rPr>
        <w:t xml:space="preserve">to the </w:t>
      </w:r>
      <w:r w:rsidR="002D01EE" w:rsidRPr="002D7330">
        <w:rPr>
          <w:rFonts w:ascii="Arial" w:hAnsi="Arial" w:cs="Arial"/>
          <w:bCs/>
          <w:color w:val="000000"/>
          <w:sz w:val="16"/>
          <w:szCs w:val="16"/>
        </w:rPr>
        <w:t>c</w:t>
      </w:r>
      <w:r w:rsidR="000D02BD" w:rsidRPr="002D7330">
        <w:rPr>
          <w:rFonts w:ascii="Arial" w:hAnsi="Arial" w:cs="Arial"/>
          <w:bCs/>
          <w:color w:val="000000"/>
          <w:sz w:val="16"/>
          <w:szCs w:val="16"/>
        </w:rPr>
        <w:t>ollection of identifiable private information</w:t>
      </w:r>
      <w:r w:rsidR="006825F5" w:rsidRPr="002D7330">
        <w:rPr>
          <w:rFonts w:ascii="Arial" w:hAnsi="Arial" w:cs="Arial"/>
          <w:bCs/>
          <w:color w:val="000000"/>
          <w:sz w:val="16"/>
          <w:szCs w:val="16"/>
        </w:rPr>
        <w:t xml:space="preserve"> used in</w:t>
      </w:r>
      <w:r w:rsidR="000D02BD" w:rsidRPr="002D7330">
        <w:rPr>
          <w:rFonts w:ascii="Arial" w:hAnsi="Arial" w:cs="Arial"/>
          <w:bCs/>
          <w:color w:val="000000"/>
          <w:sz w:val="16"/>
          <w:szCs w:val="16"/>
        </w:rPr>
        <w:t xml:space="preserve"> the research</w:t>
      </w:r>
      <w:r w:rsidR="002D01EE" w:rsidRPr="002D7330">
        <w:rPr>
          <w:rFonts w:ascii="Arial" w:hAnsi="Arial" w:cs="Arial"/>
          <w:bCs/>
          <w:color w:val="000000"/>
          <w:sz w:val="16"/>
          <w:szCs w:val="16"/>
        </w:rPr>
        <w:t>.</w:t>
      </w:r>
      <w:r w:rsidR="000D02BD" w:rsidRPr="002D7330">
        <w:rPr>
          <w:rFonts w:ascii="Arial" w:hAnsi="Arial" w:cs="Arial"/>
          <w:bCs/>
          <w:color w:val="000000"/>
          <w:sz w:val="16"/>
          <w:szCs w:val="16"/>
        </w:rPr>
        <w:t xml:space="preserve"> </w:t>
      </w:r>
      <w:r w:rsidR="00803DE2" w:rsidRPr="002D7330">
        <w:rPr>
          <w:rFonts w:ascii="Arial" w:hAnsi="Arial" w:cs="Arial"/>
          <w:bCs/>
          <w:color w:val="000000"/>
          <w:sz w:val="16"/>
          <w:szCs w:val="16"/>
        </w:rPr>
        <w:t xml:space="preserve">An event/problem/outcome is probably or definitely </w:t>
      </w:r>
      <w:r w:rsidR="002D01EE" w:rsidRPr="002D7330">
        <w:rPr>
          <w:rFonts w:ascii="Arial" w:hAnsi="Arial" w:cs="Arial"/>
          <w:bCs/>
          <w:color w:val="000000"/>
          <w:sz w:val="16"/>
          <w:szCs w:val="16"/>
        </w:rPr>
        <w:t>related if it</w:t>
      </w:r>
      <w:r w:rsidR="000D02BD" w:rsidRPr="002D7330">
        <w:rPr>
          <w:rFonts w:ascii="Arial" w:hAnsi="Arial" w:cs="Arial"/>
          <w:bCs/>
          <w:color w:val="000000"/>
          <w:sz w:val="16"/>
          <w:szCs w:val="16"/>
        </w:rPr>
        <w:t xml:space="preserve"> result</w:t>
      </w:r>
      <w:r w:rsidR="002D01EE" w:rsidRPr="002D7330">
        <w:rPr>
          <w:rFonts w:ascii="Arial" w:hAnsi="Arial" w:cs="Arial"/>
          <w:bCs/>
          <w:color w:val="000000"/>
          <w:sz w:val="16"/>
          <w:szCs w:val="16"/>
        </w:rPr>
        <w:t>s</w:t>
      </w:r>
      <w:r w:rsidR="000D02BD" w:rsidRPr="002D7330">
        <w:rPr>
          <w:rFonts w:ascii="Arial" w:hAnsi="Arial" w:cs="Arial"/>
          <w:bCs/>
          <w:color w:val="000000"/>
          <w:sz w:val="16"/>
          <w:szCs w:val="16"/>
        </w:rPr>
        <w:t xml:space="preserve"> in any alteration to </w:t>
      </w:r>
      <w:r w:rsidR="002D01EE" w:rsidRPr="002D7330">
        <w:rPr>
          <w:rFonts w:ascii="Arial" w:hAnsi="Arial" w:cs="Arial"/>
          <w:bCs/>
          <w:color w:val="000000"/>
          <w:sz w:val="16"/>
          <w:szCs w:val="16"/>
        </w:rPr>
        <w:t xml:space="preserve">the </w:t>
      </w:r>
      <w:r w:rsidR="000D02BD" w:rsidRPr="002D7330">
        <w:rPr>
          <w:rFonts w:ascii="Arial" w:hAnsi="Arial" w:cs="Arial"/>
          <w:bCs/>
          <w:color w:val="000000"/>
          <w:sz w:val="16"/>
          <w:szCs w:val="16"/>
        </w:rPr>
        <w:t>risk-benefit analysis</w:t>
      </w:r>
      <w:r w:rsidR="002D01EE" w:rsidRPr="002D7330">
        <w:rPr>
          <w:rFonts w:ascii="Arial" w:hAnsi="Arial" w:cs="Arial"/>
          <w:bCs/>
          <w:color w:val="000000"/>
          <w:sz w:val="16"/>
          <w:szCs w:val="16"/>
        </w:rPr>
        <w:t>.</w:t>
      </w:r>
    </w:p>
    <w:p w:rsidR="00EF4A91" w:rsidRPr="002D7330" w:rsidRDefault="000D02BD" w:rsidP="000D0A8B">
      <w:pPr>
        <w:pStyle w:val="CommentText"/>
        <w:numPr>
          <w:ilvl w:val="0"/>
          <w:numId w:val="7"/>
        </w:numPr>
        <w:ind w:left="216" w:hanging="216"/>
        <w:rPr>
          <w:rFonts w:ascii="Arial" w:hAnsi="Arial" w:cs="Arial"/>
          <w:bCs/>
          <w:color w:val="000000"/>
          <w:sz w:val="16"/>
          <w:szCs w:val="16"/>
        </w:rPr>
      </w:pPr>
      <w:r w:rsidRPr="002D7330">
        <w:rPr>
          <w:rFonts w:ascii="Arial" w:hAnsi="Arial" w:cs="Arial"/>
          <w:bCs/>
          <w:color w:val="000000"/>
          <w:sz w:val="16"/>
          <w:szCs w:val="16"/>
        </w:rPr>
        <w:t>If the event/problem</w:t>
      </w:r>
      <w:r w:rsidR="00803DE2" w:rsidRPr="002D7330">
        <w:rPr>
          <w:rFonts w:ascii="Arial" w:hAnsi="Arial" w:cs="Arial"/>
          <w:bCs/>
          <w:color w:val="000000"/>
          <w:sz w:val="16"/>
          <w:szCs w:val="16"/>
        </w:rPr>
        <w:t>/outcome</w:t>
      </w:r>
      <w:r w:rsidRPr="002D7330">
        <w:rPr>
          <w:rFonts w:ascii="Arial" w:hAnsi="Arial" w:cs="Arial"/>
          <w:bCs/>
          <w:color w:val="000000"/>
          <w:sz w:val="16"/>
          <w:szCs w:val="16"/>
        </w:rPr>
        <w:t xml:space="preserve"> </w:t>
      </w:r>
      <w:r w:rsidR="00A74AD8" w:rsidRPr="002D7330">
        <w:rPr>
          <w:rFonts w:ascii="Arial" w:hAnsi="Arial" w:cs="Arial"/>
          <w:bCs/>
          <w:color w:val="000000"/>
          <w:sz w:val="16"/>
          <w:szCs w:val="16"/>
        </w:rPr>
        <w:t>is unexpected (</w:t>
      </w:r>
      <w:r w:rsidR="002D01EE" w:rsidRPr="002D7330">
        <w:rPr>
          <w:rFonts w:ascii="Arial" w:hAnsi="Arial" w:cs="Arial"/>
          <w:bCs/>
          <w:color w:val="000000"/>
          <w:sz w:val="16"/>
          <w:szCs w:val="16"/>
        </w:rPr>
        <w:t>e.</w:t>
      </w:r>
      <w:r w:rsidR="00A74AD8" w:rsidRPr="002D7330">
        <w:rPr>
          <w:rFonts w:ascii="Arial" w:hAnsi="Arial" w:cs="Arial"/>
          <w:bCs/>
          <w:color w:val="000000"/>
          <w:sz w:val="16"/>
          <w:szCs w:val="16"/>
        </w:rPr>
        <w:t>g.</w:t>
      </w:r>
      <w:r w:rsidR="002D01EE" w:rsidRPr="002D7330">
        <w:rPr>
          <w:rFonts w:ascii="Arial" w:hAnsi="Arial" w:cs="Arial"/>
          <w:bCs/>
          <w:color w:val="000000"/>
          <w:sz w:val="16"/>
          <w:szCs w:val="16"/>
        </w:rPr>
        <w:t xml:space="preserve">, </w:t>
      </w:r>
      <w:r w:rsidR="00AB6D77" w:rsidRPr="002D7330">
        <w:rPr>
          <w:rFonts w:ascii="Arial" w:hAnsi="Arial" w:cs="Arial"/>
          <w:bCs/>
          <w:color w:val="000000"/>
          <w:sz w:val="16"/>
          <w:szCs w:val="16"/>
        </w:rPr>
        <w:t xml:space="preserve">it is </w:t>
      </w:r>
      <w:r w:rsidR="002D01EE" w:rsidRPr="002D7330">
        <w:rPr>
          <w:rFonts w:ascii="Arial" w:hAnsi="Arial" w:cs="Arial"/>
          <w:bCs/>
          <w:color w:val="000000"/>
          <w:sz w:val="16"/>
          <w:szCs w:val="16"/>
        </w:rPr>
        <w:t>not listed in the</w:t>
      </w:r>
      <w:r w:rsidR="00A74AD8" w:rsidRPr="002D7330">
        <w:rPr>
          <w:rFonts w:ascii="Arial" w:hAnsi="Arial" w:cs="Arial"/>
          <w:bCs/>
          <w:color w:val="000000"/>
          <w:sz w:val="16"/>
          <w:szCs w:val="16"/>
        </w:rPr>
        <w:t xml:space="preserve"> IB, </w:t>
      </w:r>
      <w:r w:rsidR="002D01EE" w:rsidRPr="002D7330">
        <w:rPr>
          <w:rFonts w:ascii="Arial" w:hAnsi="Arial" w:cs="Arial"/>
          <w:bCs/>
          <w:color w:val="000000"/>
          <w:sz w:val="16"/>
          <w:szCs w:val="16"/>
        </w:rPr>
        <w:t>protocol</w:t>
      </w:r>
      <w:r w:rsidR="00A74AD8" w:rsidRPr="002D7330">
        <w:rPr>
          <w:rFonts w:ascii="Arial" w:hAnsi="Arial" w:cs="Arial"/>
          <w:bCs/>
          <w:color w:val="000000"/>
          <w:sz w:val="16"/>
          <w:szCs w:val="16"/>
        </w:rPr>
        <w:t>,</w:t>
      </w:r>
      <w:r w:rsidR="002D01EE" w:rsidRPr="002D7330">
        <w:rPr>
          <w:rFonts w:ascii="Arial" w:hAnsi="Arial" w:cs="Arial"/>
          <w:bCs/>
          <w:color w:val="000000"/>
          <w:sz w:val="16"/>
          <w:szCs w:val="16"/>
        </w:rPr>
        <w:t xml:space="preserve"> or ICD) and </w:t>
      </w:r>
      <w:r w:rsidR="00B439AD" w:rsidRPr="002D7330">
        <w:rPr>
          <w:rFonts w:ascii="Arial" w:hAnsi="Arial" w:cs="Arial"/>
          <w:bCs/>
          <w:color w:val="000000"/>
          <w:sz w:val="16"/>
          <w:szCs w:val="16"/>
        </w:rPr>
        <w:t xml:space="preserve">probably or definitely </w:t>
      </w:r>
      <w:r w:rsidR="002D01EE" w:rsidRPr="002D7330">
        <w:rPr>
          <w:rFonts w:ascii="Arial" w:hAnsi="Arial" w:cs="Arial"/>
          <w:bCs/>
          <w:color w:val="000000"/>
          <w:sz w:val="16"/>
          <w:szCs w:val="16"/>
        </w:rPr>
        <w:t xml:space="preserve">related to the research, it </w:t>
      </w:r>
      <w:r w:rsidR="00EB766D" w:rsidRPr="002D7330">
        <w:rPr>
          <w:rFonts w:ascii="Arial" w:hAnsi="Arial" w:cs="Arial"/>
          <w:bCs/>
          <w:color w:val="000000"/>
          <w:sz w:val="16"/>
          <w:szCs w:val="16"/>
          <w:u w:val="single"/>
        </w:rPr>
        <w:t>almost always</w:t>
      </w:r>
      <w:r w:rsidR="00EB766D" w:rsidRPr="002D7330">
        <w:rPr>
          <w:rFonts w:ascii="Arial" w:hAnsi="Arial" w:cs="Arial"/>
          <w:bCs/>
          <w:color w:val="000000"/>
          <w:sz w:val="16"/>
          <w:szCs w:val="16"/>
        </w:rPr>
        <w:t xml:space="preserve"> warrants changes to protocol and/or IC document/process or other corrective actions </w:t>
      </w:r>
      <w:r w:rsidR="0083186C" w:rsidRPr="002D7330">
        <w:rPr>
          <w:rFonts w:ascii="Arial" w:hAnsi="Arial" w:cs="Arial"/>
          <w:bCs/>
          <w:color w:val="000000"/>
          <w:sz w:val="16"/>
          <w:szCs w:val="16"/>
        </w:rPr>
        <w:t xml:space="preserve">in order </w:t>
      </w:r>
      <w:r w:rsidR="002D01EE" w:rsidRPr="002D7330">
        <w:rPr>
          <w:rFonts w:ascii="Arial" w:hAnsi="Arial" w:cs="Arial"/>
          <w:bCs/>
          <w:color w:val="000000"/>
          <w:sz w:val="16"/>
          <w:szCs w:val="16"/>
        </w:rPr>
        <w:t xml:space="preserve">to inform investigators and subjects of the </w:t>
      </w:r>
      <w:r w:rsidR="0083186C" w:rsidRPr="002D7330">
        <w:rPr>
          <w:rFonts w:ascii="Arial" w:hAnsi="Arial" w:cs="Arial"/>
          <w:bCs/>
          <w:color w:val="000000"/>
          <w:sz w:val="16"/>
          <w:szCs w:val="16"/>
        </w:rPr>
        <w:t>greater</w:t>
      </w:r>
      <w:r w:rsidR="002D01EE" w:rsidRPr="002D7330">
        <w:rPr>
          <w:rFonts w:ascii="Arial" w:hAnsi="Arial" w:cs="Arial"/>
          <w:bCs/>
          <w:color w:val="000000"/>
          <w:sz w:val="16"/>
          <w:szCs w:val="16"/>
        </w:rPr>
        <w:t xml:space="preserve"> risk of harm. </w:t>
      </w:r>
    </w:p>
    <w:p w:rsidR="00380E5F" w:rsidRPr="002D7330" w:rsidRDefault="00A2767D" w:rsidP="000D0A8B">
      <w:pPr>
        <w:pStyle w:val="CommentText"/>
        <w:numPr>
          <w:ilvl w:val="0"/>
          <w:numId w:val="7"/>
        </w:numPr>
        <w:ind w:left="216" w:hanging="216"/>
        <w:rPr>
          <w:rFonts w:ascii="Arial" w:hAnsi="Arial" w:cs="Arial"/>
          <w:bCs/>
          <w:color w:val="000000"/>
          <w:sz w:val="16"/>
          <w:szCs w:val="16"/>
        </w:rPr>
      </w:pPr>
      <w:r w:rsidRPr="002D7330">
        <w:rPr>
          <w:rFonts w:ascii="Arial" w:hAnsi="Arial" w:cs="Arial"/>
          <w:bCs/>
          <w:color w:val="000000"/>
          <w:sz w:val="16"/>
          <w:szCs w:val="16"/>
        </w:rPr>
        <w:t xml:space="preserve">If </w:t>
      </w:r>
      <w:r w:rsidR="00EB766D" w:rsidRPr="002D7330">
        <w:rPr>
          <w:rFonts w:ascii="Arial" w:hAnsi="Arial" w:cs="Arial"/>
          <w:bCs/>
          <w:color w:val="000000"/>
          <w:sz w:val="16"/>
          <w:szCs w:val="16"/>
        </w:rPr>
        <w:t>event meets UPIRSO criteria</w:t>
      </w:r>
      <w:r w:rsidR="0017274E" w:rsidRPr="002D7330">
        <w:rPr>
          <w:rFonts w:ascii="Arial" w:hAnsi="Arial" w:cs="Arial"/>
          <w:bCs/>
          <w:color w:val="000000"/>
          <w:sz w:val="16"/>
          <w:szCs w:val="16"/>
        </w:rPr>
        <w:t xml:space="preserve"> </w:t>
      </w:r>
      <w:r w:rsidR="0017274E" w:rsidRPr="002D7330">
        <w:rPr>
          <w:rFonts w:ascii="Arial" w:hAnsi="Arial" w:cs="Arial"/>
          <w:sz w:val="16"/>
          <w:szCs w:val="16"/>
        </w:rPr>
        <w:t>(unexpected, probably or definitely related, and greater risks)</w:t>
      </w:r>
      <w:r w:rsidR="00EB766D" w:rsidRPr="002D7330">
        <w:rPr>
          <w:rFonts w:ascii="Arial" w:hAnsi="Arial" w:cs="Arial"/>
          <w:bCs/>
          <w:color w:val="000000"/>
          <w:sz w:val="16"/>
          <w:szCs w:val="16"/>
        </w:rPr>
        <w:t xml:space="preserve">, but no changes or corrective actions are </w:t>
      </w:r>
      <w:r w:rsidR="008F3D04" w:rsidRPr="002D7330">
        <w:rPr>
          <w:rFonts w:ascii="Arial" w:hAnsi="Arial" w:cs="Arial"/>
          <w:bCs/>
          <w:color w:val="000000"/>
          <w:sz w:val="16"/>
          <w:szCs w:val="16"/>
        </w:rPr>
        <w:t xml:space="preserve">being </w:t>
      </w:r>
      <w:r w:rsidR="00177858" w:rsidRPr="002D7330">
        <w:rPr>
          <w:rFonts w:ascii="Arial" w:hAnsi="Arial" w:cs="Arial"/>
          <w:bCs/>
          <w:color w:val="000000"/>
          <w:sz w:val="16"/>
          <w:szCs w:val="16"/>
        </w:rPr>
        <w:t>made</w:t>
      </w:r>
      <w:r w:rsidR="008F3D04" w:rsidRPr="002D7330">
        <w:rPr>
          <w:rFonts w:ascii="Arial" w:hAnsi="Arial" w:cs="Arial"/>
          <w:bCs/>
          <w:color w:val="000000"/>
          <w:sz w:val="16"/>
          <w:szCs w:val="16"/>
        </w:rPr>
        <w:t xml:space="preserve">, an explanation must be provided </w:t>
      </w:r>
      <w:r w:rsidR="0017274E" w:rsidRPr="002D7330">
        <w:rPr>
          <w:rFonts w:ascii="Arial" w:hAnsi="Arial" w:cs="Arial"/>
          <w:bCs/>
          <w:color w:val="000000"/>
          <w:sz w:val="16"/>
          <w:szCs w:val="16"/>
        </w:rPr>
        <w:t>i</w:t>
      </w:r>
      <w:r w:rsidR="008F3D04" w:rsidRPr="002D7330">
        <w:rPr>
          <w:rFonts w:ascii="Arial" w:hAnsi="Arial" w:cs="Arial"/>
          <w:bCs/>
          <w:color w:val="000000"/>
          <w:sz w:val="16"/>
          <w:szCs w:val="16"/>
        </w:rPr>
        <w:t xml:space="preserve">n the </w:t>
      </w:r>
      <w:r w:rsidR="0017274E" w:rsidRPr="002D7330">
        <w:rPr>
          <w:rFonts w:ascii="Arial" w:hAnsi="Arial" w:cs="Arial"/>
          <w:bCs/>
          <w:color w:val="000000"/>
          <w:sz w:val="16"/>
          <w:szCs w:val="16"/>
        </w:rPr>
        <w:t>r</w:t>
      </w:r>
      <w:r w:rsidR="008F3D04" w:rsidRPr="002D7330">
        <w:rPr>
          <w:rFonts w:ascii="Arial" w:hAnsi="Arial" w:cs="Arial"/>
          <w:bCs/>
          <w:color w:val="000000"/>
          <w:sz w:val="16"/>
          <w:szCs w:val="16"/>
        </w:rPr>
        <w:t xml:space="preserve">eportable </w:t>
      </w:r>
      <w:r w:rsidR="0017274E" w:rsidRPr="002D7330">
        <w:rPr>
          <w:rFonts w:ascii="Arial" w:hAnsi="Arial" w:cs="Arial"/>
          <w:bCs/>
          <w:color w:val="000000"/>
          <w:sz w:val="16"/>
          <w:szCs w:val="16"/>
        </w:rPr>
        <w:t>e</w:t>
      </w:r>
      <w:r w:rsidR="008F3D04" w:rsidRPr="002D7330">
        <w:rPr>
          <w:rFonts w:ascii="Arial" w:hAnsi="Arial" w:cs="Arial"/>
          <w:bCs/>
          <w:color w:val="000000"/>
          <w:sz w:val="16"/>
          <w:szCs w:val="16"/>
        </w:rPr>
        <w:t>vent.</w:t>
      </w:r>
    </w:p>
    <w:p w:rsidR="000D02BD" w:rsidRPr="002D7330" w:rsidRDefault="000E24F4" w:rsidP="006443C8">
      <w:pPr>
        <w:pStyle w:val="CommentText"/>
        <w:numPr>
          <w:ilvl w:val="0"/>
          <w:numId w:val="7"/>
        </w:numPr>
        <w:ind w:left="216" w:hanging="216"/>
        <w:rPr>
          <w:rFonts w:ascii="Arial" w:hAnsi="Arial" w:cs="Arial"/>
          <w:sz w:val="16"/>
          <w:szCs w:val="16"/>
        </w:rPr>
      </w:pPr>
      <w:r w:rsidRPr="002D7330">
        <w:rPr>
          <w:rFonts w:ascii="Arial" w:hAnsi="Arial" w:cs="Arial"/>
          <w:sz w:val="16"/>
          <w:szCs w:val="16"/>
        </w:rPr>
        <w:t>Events not meeting prompt reporting requirements should be summarized in the progress report submitted to the IRB at the next continuing review.</w:t>
      </w:r>
    </w:p>
    <w:sectPr w:rsidR="000D02BD" w:rsidRPr="002D7330" w:rsidSect="00314BFE">
      <w:footerReference w:type="default" r:id="rId10"/>
      <w:pgSz w:w="15840" w:h="12240" w:orient="landscape" w:code="1"/>
      <w:pgMar w:top="360" w:right="720" w:bottom="360" w:left="720" w:header="360" w:footer="57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6F08" w:rsidRDefault="00CE6F08">
      <w:r>
        <w:separator/>
      </w:r>
    </w:p>
  </w:endnote>
  <w:endnote w:type="continuationSeparator" w:id="0">
    <w:p w:rsidR="00CE6F08" w:rsidRDefault="00CE6F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6F08" w:rsidRDefault="00314BFE" w:rsidP="00265141">
    <w:pPr>
      <w:pStyle w:val="Footer"/>
      <w:tabs>
        <w:tab w:val="clear" w:pos="4320"/>
        <w:tab w:val="left" w:pos="8640"/>
      </w:tabs>
    </w:pPr>
    <w:r>
      <w:rPr>
        <w:bCs/>
        <w:sz w:val="16"/>
        <w:szCs w:val="16"/>
      </w:rPr>
      <w:t>Version 2.0</w:t>
    </w:r>
    <w:r w:rsidRPr="00314BFE">
      <w:rPr>
        <w:bCs/>
        <w:sz w:val="16"/>
        <w:szCs w:val="16"/>
      </w:rPr>
      <w:ptab w:relativeTo="margin" w:alignment="center" w:leader="none"/>
    </w:r>
    <w:r w:rsidRPr="00314BFE">
      <w:rPr>
        <w:bCs/>
        <w:sz w:val="16"/>
        <w:szCs w:val="16"/>
      </w:rPr>
      <w:t xml:space="preserve">Page </w:t>
    </w:r>
    <w:r w:rsidRPr="00314BFE">
      <w:rPr>
        <w:bCs/>
        <w:sz w:val="16"/>
        <w:szCs w:val="16"/>
      </w:rPr>
      <w:fldChar w:fldCharType="begin"/>
    </w:r>
    <w:r w:rsidRPr="00314BFE">
      <w:rPr>
        <w:bCs/>
        <w:sz w:val="16"/>
        <w:szCs w:val="16"/>
      </w:rPr>
      <w:instrText xml:space="preserve"> PAGE  \* Arabic  \* MERGEFORMAT </w:instrText>
    </w:r>
    <w:r w:rsidRPr="00314BFE">
      <w:rPr>
        <w:bCs/>
        <w:sz w:val="16"/>
        <w:szCs w:val="16"/>
      </w:rPr>
      <w:fldChar w:fldCharType="separate"/>
    </w:r>
    <w:r w:rsidR="00D45AE6">
      <w:rPr>
        <w:bCs/>
        <w:noProof/>
        <w:sz w:val="16"/>
        <w:szCs w:val="16"/>
      </w:rPr>
      <w:t>1</w:t>
    </w:r>
    <w:r w:rsidRPr="00314BFE">
      <w:rPr>
        <w:bCs/>
        <w:sz w:val="16"/>
        <w:szCs w:val="16"/>
      </w:rPr>
      <w:fldChar w:fldCharType="end"/>
    </w:r>
    <w:r w:rsidRPr="00314BFE">
      <w:rPr>
        <w:bCs/>
        <w:sz w:val="16"/>
        <w:szCs w:val="16"/>
      </w:rPr>
      <w:t xml:space="preserve"> of </w:t>
    </w:r>
    <w:r w:rsidRPr="00314BFE">
      <w:rPr>
        <w:bCs/>
        <w:sz w:val="16"/>
        <w:szCs w:val="16"/>
      </w:rPr>
      <w:fldChar w:fldCharType="begin"/>
    </w:r>
    <w:r w:rsidRPr="00314BFE">
      <w:rPr>
        <w:bCs/>
        <w:sz w:val="16"/>
        <w:szCs w:val="16"/>
      </w:rPr>
      <w:instrText xml:space="preserve"> NUMPAGES  \* Arabic  \* MERGEFORMAT </w:instrText>
    </w:r>
    <w:r w:rsidRPr="00314BFE">
      <w:rPr>
        <w:bCs/>
        <w:sz w:val="16"/>
        <w:szCs w:val="16"/>
      </w:rPr>
      <w:fldChar w:fldCharType="separate"/>
    </w:r>
    <w:r w:rsidR="00D45AE6">
      <w:rPr>
        <w:bCs/>
        <w:noProof/>
        <w:sz w:val="16"/>
        <w:szCs w:val="16"/>
      </w:rPr>
      <w:t>2</w:t>
    </w:r>
    <w:r w:rsidRPr="00314BFE">
      <w:rPr>
        <w:bCs/>
        <w:sz w:val="16"/>
        <w:szCs w:val="16"/>
      </w:rPr>
      <w:fldChar w:fldCharType="end"/>
    </w:r>
    <w:r w:rsidRPr="00314BFE">
      <w:rPr>
        <w:bCs/>
        <w:sz w:val="16"/>
        <w:szCs w:val="16"/>
      </w:rPr>
      <w:ptab w:relativeTo="margin" w:alignment="right" w:leader="none"/>
    </w:r>
    <w:r>
      <w:rPr>
        <w:bCs/>
        <w:sz w:val="16"/>
        <w:szCs w:val="16"/>
      </w:rPr>
      <w:t>August 1, 2017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6F08" w:rsidRDefault="00CE6F08">
      <w:r>
        <w:separator/>
      </w:r>
    </w:p>
  </w:footnote>
  <w:footnote w:type="continuationSeparator" w:id="0">
    <w:p w:rsidR="00CE6F08" w:rsidRDefault="00CE6F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03A5A"/>
    <w:multiLevelType w:val="hybridMultilevel"/>
    <w:tmpl w:val="23887FDE"/>
    <w:lvl w:ilvl="0" w:tplc="E97CD766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B023B0"/>
    <w:multiLevelType w:val="hybridMultilevel"/>
    <w:tmpl w:val="033097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137E47"/>
    <w:multiLevelType w:val="hybridMultilevel"/>
    <w:tmpl w:val="1332B7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9DB4882"/>
    <w:multiLevelType w:val="multilevel"/>
    <w:tmpl w:val="04090023"/>
    <w:lvl w:ilvl="0">
      <w:start w:val="1"/>
      <w:numFmt w:val="upperRoman"/>
      <w:pStyle w:val="Heading1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Heading2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Heading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Heading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Heading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Heading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Heading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Heading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Heading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4" w15:restartNumberingAfterBreak="0">
    <w:nsid w:val="5A05475C"/>
    <w:multiLevelType w:val="hybridMultilevel"/>
    <w:tmpl w:val="BF8849A8"/>
    <w:lvl w:ilvl="0" w:tplc="9E7C75BA">
      <w:start w:val="1"/>
      <w:numFmt w:val="decimal"/>
      <w:lvlText w:val="%1."/>
      <w:lvlJc w:val="left"/>
      <w:pPr>
        <w:ind w:left="720" w:hanging="360"/>
      </w:pPr>
      <w:rPr>
        <w:rFonts w:hint="default"/>
        <w:vertAlign w:val="superscrip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2E60F8"/>
    <w:multiLevelType w:val="multilevel"/>
    <w:tmpl w:val="9F088F2C"/>
    <w:lvl w:ilvl="0">
      <w:start w:val="1"/>
      <w:numFmt w:val="decimal"/>
      <w:pStyle w:val="List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>
      <w:start w:val="1"/>
      <w:numFmt w:val="lowerLetter"/>
      <w:pStyle w:val="List2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65EE25F7"/>
    <w:multiLevelType w:val="hybridMultilevel"/>
    <w:tmpl w:val="7EA4010C"/>
    <w:lvl w:ilvl="0" w:tplc="61E02D0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6"/>
  </w:num>
  <w:num w:numId="5">
    <w:abstractNumId w:val="1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ocumentProtection w:edit="forms" w:enforcement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B80B3E4B-107A-4CE7-9B93-BF56187EA5E4}"/>
  </w:docVars>
  <w:rsids>
    <w:rsidRoot w:val="00DE5570"/>
    <w:rsid w:val="00004190"/>
    <w:rsid w:val="00012E76"/>
    <w:rsid w:val="0002603E"/>
    <w:rsid w:val="000342C6"/>
    <w:rsid w:val="00071C69"/>
    <w:rsid w:val="00080176"/>
    <w:rsid w:val="000809A0"/>
    <w:rsid w:val="000A13F4"/>
    <w:rsid w:val="000B3A35"/>
    <w:rsid w:val="000D02BD"/>
    <w:rsid w:val="000D0A8B"/>
    <w:rsid w:val="000D4A55"/>
    <w:rsid w:val="000E24F4"/>
    <w:rsid w:val="000E2AA2"/>
    <w:rsid w:val="000F03FC"/>
    <w:rsid w:val="00102DA5"/>
    <w:rsid w:val="0011334C"/>
    <w:rsid w:val="00141FE9"/>
    <w:rsid w:val="0014626F"/>
    <w:rsid w:val="0015381D"/>
    <w:rsid w:val="0017274E"/>
    <w:rsid w:val="00177858"/>
    <w:rsid w:val="00181952"/>
    <w:rsid w:val="001A4667"/>
    <w:rsid w:val="001A53E8"/>
    <w:rsid w:val="001A65F8"/>
    <w:rsid w:val="001D222F"/>
    <w:rsid w:val="001D5B9C"/>
    <w:rsid w:val="001D6CB5"/>
    <w:rsid w:val="001E2545"/>
    <w:rsid w:val="001E545A"/>
    <w:rsid w:val="001E684D"/>
    <w:rsid w:val="0021000B"/>
    <w:rsid w:val="00213E6B"/>
    <w:rsid w:val="00221AF7"/>
    <w:rsid w:val="00242ED1"/>
    <w:rsid w:val="002549C7"/>
    <w:rsid w:val="00262EA9"/>
    <w:rsid w:val="00265141"/>
    <w:rsid w:val="00274622"/>
    <w:rsid w:val="0028420B"/>
    <w:rsid w:val="00293C0E"/>
    <w:rsid w:val="002A29AB"/>
    <w:rsid w:val="002A7131"/>
    <w:rsid w:val="002B6D69"/>
    <w:rsid w:val="002B6FC3"/>
    <w:rsid w:val="002B732A"/>
    <w:rsid w:val="002C7C42"/>
    <w:rsid w:val="002D01EE"/>
    <w:rsid w:val="002D109C"/>
    <w:rsid w:val="002D25F3"/>
    <w:rsid w:val="002D6675"/>
    <w:rsid w:val="002D7330"/>
    <w:rsid w:val="002F120E"/>
    <w:rsid w:val="002F5E6D"/>
    <w:rsid w:val="002F7BEF"/>
    <w:rsid w:val="00314BFE"/>
    <w:rsid w:val="00321672"/>
    <w:rsid w:val="0032596F"/>
    <w:rsid w:val="003363C4"/>
    <w:rsid w:val="0033672E"/>
    <w:rsid w:val="00365700"/>
    <w:rsid w:val="003737F3"/>
    <w:rsid w:val="00380E5F"/>
    <w:rsid w:val="003836B3"/>
    <w:rsid w:val="00387787"/>
    <w:rsid w:val="00396A84"/>
    <w:rsid w:val="00397CD5"/>
    <w:rsid w:val="003B3495"/>
    <w:rsid w:val="003B438C"/>
    <w:rsid w:val="003C7D8A"/>
    <w:rsid w:val="003D293E"/>
    <w:rsid w:val="003E09A6"/>
    <w:rsid w:val="003E193B"/>
    <w:rsid w:val="0041019C"/>
    <w:rsid w:val="004279C8"/>
    <w:rsid w:val="0043553C"/>
    <w:rsid w:val="00436D8D"/>
    <w:rsid w:val="00444966"/>
    <w:rsid w:val="00444D62"/>
    <w:rsid w:val="004556D6"/>
    <w:rsid w:val="00463F93"/>
    <w:rsid w:val="00473B87"/>
    <w:rsid w:val="004804D0"/>
    <w:rsid w:val="00483D9E"/>
    <w:rsid w:val="00493FF5"/>
    <w:rsid w:val="004A4935"/>
    <w:rsid w:val="004B1834"/>
    <w:rsid w:val="004C1399"/>
    <w:rsid w:val="004C421B"/>
    <w:rsid w:val="004F78B9"/>
    <w:rsid w:val="00513EC1"/>
    <w:rsid w:val="00514A10"/>
    <w:rsid w:val="005201DE"/>
    <w:rsid w:val="00526ABD"/>
    <w:rsid w:val="0054015E"/>
    <w:rsid w:val="0054033C"/>
    <w:rsid w:val="00551087"/>
    <w:rsid w:val="00551FB5"/>
    <w:rsid w:val="00553A77"/>
    <w:rsid w:val="005551E4"/>
    <w:rsid w:val="00563CF4"/>
    <w:rsid w:val="00564D7C"/>
    <w:rsid w:val="005670F2"/>
    <w:rsid w:val="00570CC4"/>
    <w:rsid w:val="00585D0B"/>
    <w:rsid w:val="0059011D"/>
    <w:rsid w:val="00594E82"/>
    <w:rsid w:val="00595260"/>
    <w:rsid w:val="005A1CA8"/>
    <w:rsid w:val="005B20D9"/>
    <w:rsid w:val="005B5962"/>
    <w:rsid w:val="005B61DE"/>
    <w:rsid w:val="005B70A6"/>
    <w:rsid w:val="005C5863"/>
    <w:rsid w:val="005D315D"/>
    <w:rsid w:val="005D7257"/>
    <w:rsid w:val="005F203B"/>
    <w:rsid w:val="005F7B21"/>
    <w:rsid w:val="00625277"/>
    <w:rsid w:val="00630529"/>
    <w:rsid w:val="00657085"/>
    <w:rsid w:val="00671ADC"/>
    <w:rsid w:val="00675F1B"/>
    <w:rsid w:val="006825F5"/>
    <w:rsid w:val="00686D63"/>
    <w:rsid w:val="00693CDE"/>
    <w:rsid w:val="006A3819"/>
    <w:rsid w:val="006A5DB6"/>
    <w:rsid w:val="006A619D"/>
    <w:rsid w:val="006E6340"/>
    <w:rsid w:val="006E6372"/>
    <w:rsid w:val="00704CDA"/>
    <w:rsid w:val="00706172"/>
    <w:rsid w:val="007100EF"/>
    <w:rsid w:val="00723320"/>
    <w:rsid w:val="0072404F"/>
    <w:rsid w:val="007271CB"/>
    <w:rsid w:val="00736EE5"/>
    <w:rsid w:val="00755EFF"/>
    <w:rsid w:val="00761C74"/>
    <w:rsid w:val="00767DE8"/>
    <w:rsid w:val="00772BAE"/>
    <w:rsid w:val="007752FA"/>
    <w:rsid w:val="00776EE3"/>
    <w:rsid w:val="007824E4"/>
    <w:rsid w:val="00787B2B"/>
    <w:rsid w:val="00794DB9"/>
    <w:rsid w:val="00796056"/>
    <w:rsid w:val="00797113"/>
    <w:rsid w:val="007A0FA1"/>
    <w:rsid w:val="007A227F"/>
    <w:rsid w:val="007A73CB"/>
    <w:rsid w:val="007B063B"/>
    <w:rsid w:val="007B28FD"/>
    <w:rsid w:val="007D1984"/>
    <w:rsid w:val="007E6CE7"/>
    <w:rsid w:val="007E7D23"/>
    <w:rsid w:val="007F6021"/>
    <w:rsid w:val="00803DE2"/>
    <w:rsid w:val="00804E34"/>
    <w:rsid w:val="0083186C"/>
    <w:rsid w:val="008465CE"/>
    <w:rsid w:val="008504E4"/>
    <w:rsid w:val="008631B6"/>
    <w:rsid w:val="008666F8"/>
    <w:rsid w:val="00887C82"/>
    <w:rsid w:val="00897D2B"/>
    <w:rsid w:val="008B5F38"/>
    <w:rsid w:val="008C1121"/>
    <w:rsid w:val="008D0386"/>
    <w:rsid w:val="008E08FB"/>
    <w:rsid w:val="008E53B8"/>
    <w:rsid w:val="008F3D04"/>
    <w:rsid w:val="009043A6"/>
    <w:rsid w:val="00904CB5"/>
    <w:rsid w:val="00914CF8"/>
    <w:rsid w:val="009265C0"/>
    <w:rsid w:val="00933C74"/>
    <w:rsid w:val="009433F8"/>
    <w:rsid w:val="00950F46"/>
    <w:rsid w:val="00953D18"/>
    <w:rsid w:val="00957D1E"/>
    <w:rsid w:val="00964579"/>
    <w:rsid w:val="009657D8"/>
    <w:rsid w:val="00967873"/>
    <w:rsid w:val="00980CBA"/>
    <w:rsid w:val="00981B7A"/>
    <w:rsid w:val="009A5095"/>
    <w:rsid w:val="009A79DC"/>
    <w:rsid w:val="009B11B5"/>
    <w:rsid w:val="009B1956"/>
    <w:rsid w:val="009C3B0D"/>
    <w:rsid w:val="009C60A8"/>
    <w:rsid w:val="009E5F77"/>
    <w:rsid w:val="009F1F0A"/>
    <w:rsid w:val="009F3E18"/>
    <w:rsid w:val="009F5A4A"/>
    <w:rsid w:val="00A241B8"/>
    <w:rsid w:val="00A2767D"/>
    <w:rsid w:val="00A3743C"/>
    <w:rsid w:val="00A41B3F"/>
    <w:rsid w:val="00A72122"/>
    <w:rsid w:val="00A74AD8"/>
    <w:rsid w:val="00AB063A"/>
    <w:rsid w:val="00AB6D77"/>
    <w:rsid w:val="00AB7603"/>
    <w:rsid w:val="00AC1253"/>
    <w:rsid w:val="00AC569F"/>
    <w:rsid w:val="00AD38E9"/>
    <w:rsid w:val="00AF6FEC"/>
    <w:rsid w:val="00B070FA"/>
    <w:rsid w:val="00B164ED"/>
    <w:rsid w:val="00B25079"/>
    <w:rsid w:val="00B30728"/>
    <w:rsid w:val="00B343AE"/>
    <w:rsid w:val="00B439AD"/>
    <w:rsid w:val="00B5057F"/>
    <w:rsid w:val="00B54C8E"/>
    <w:rsid w:val="00B57232"/>
    <w:rsid w:val="00B61853"/>
    <w:rsid w:val="00B736C5"/>
    <w:rsid w:val="00B8018C"/>
    <w:rsid w:val="00B92997"/>
    <w:rsid w:val="00B94BAE"/>
    <w:rsid w:val="00BB4A95"/>
    <w:rsid w:val="00BC6D20"/>
    <w:rsid w:val="00BD10C4"/>
    <w:rsid w:val="00BE0629"/>
    <w:rsid w:val="00BE324A"/>
    <w:rsid w:val="00BF1175"/>
    <w:rsid w:val="00C01B3B"/>
    <w:rsid w:val="00C0226A"/>
    <w:rsid w:val="00C105AD"/>
    <w:rsid w:val="00C26840"/>
    <w:rsid w:val="00C423C1"/>
    <w:rsid w:val="00C53B77"/>
    <w:rsid w:val="00C61A8F"/>
    <w:rsid w:val="00C7447D"/>
    <w:rsid w:val="00CA399F"/>
    <w:rsid w:val="00CB3916"/>
    <w:rsid w:val="00CC5F86"/>
    <w:rsid w:val="00CE0AA1"/>
    <w:rsid w:val="00CE6F08"/>
    <w:rsid w:val="00CF4854"/>
    <w:rsid w:val="00CF7C5A"/>
    <w:rsid w:val="00D001C3"/>
    <w:rsid w:val="00D018D6"/>
    <w:rsid w:val="00D06588"/>
    <w:rsid w:val="00D1138D"/>
    <w:rsid w:val="00D115E9"/>
    <w:rsid w:val="00D1416E"/>
    <w:rsid w:val="00D21307"/>
    <w:rsid w:val="00D230AA"/>
    <w:rsid w:val="00D24594"/>
    <w:rsid w:val="00D2685A"/>
    <w:rsid w:val="00D42527"/>
    <w:rsid w:val="00D45AE6"/>
    <w:rsid w:val="00D63E5E"/>
    <w:rsid w:val="00D80C0A"/>
    <w:rsid w:val="00D9123E"/>
    <w:rsid w:val="00D91878"/>
    <w:rsid w:val="00D940DC"/>
    <w:rsid w:val="00D97EF3"/>
    <w:rsid w:val="00DA7BE3"/>
    <w:rsid w:val="00DB6DC3"/>
    <w:rsid w:val="00DC6BB6"/>
    <w:rsid w:val="00DE4B46"/>
    <w:rsid w:val="00DE5570"/>
    <w:rsid w:val="00DE5C63"/>
    <w:rsid w:val="00E358BD"/>
    <w:rsid w:val="00E477B6"/>
    <w:rsid w:val="00E60824"/>
    <w:rsid w:val="00E60DB9"/>
    <w:rsid w:val="00E840DB"/>
    <w:rsid w:val="00E875B3"/>
    <w:rsid w:val="00E9298F"/>
    <w:rsid w:val="00E93A39"/>
    <w:rsid w:val="00E95679"/>
    <w:rsid w:val="00EA7527"/>
    <w:rsid w:val="00EB7463"/>
    <w:rsid w:val="00EB766D"/>
    <w:rsid w:val="00EC0E9C"/>
    <w:rsid w:val="00EE5ADC"/>
    <w:rsid w:val="00EF0236"/>
    <w:rsid w:val="00EF408E"/>
    <w:rsid w:val="00EF4A91"/>
    <w:rsid w:val="00F03018"/>
    <w:rsid w:val="00F24BC5"/>
    <w:rsid w:val="00F34A31"/>
    <w:rsid w:val="00F375A4"/>
    <w:rsid w:val="00F45A2E"/>
    <w:rsid w:val="00F51165"/>
    <w:rsid w:val="00F53D8B"/>
    <w:rsid w:val="00F63CCE"/>
    <w:rsid w:val="00F717F3"/>
    <w:rsid w:val="00F735D0"/>
    <w:rsid w:val="00F76FC0"/>
    <w:rsid w:val="00F939F4"/>
    <w:rsid w:val="00FB4B39"/>
    <w:rsid w:val="00FB78EA"/>
    <w:rsid w:val="00FC1621"/>
    <w:rsid w:val="00FC7568"/>
    <w:rsid w:val="00FD6522"/>
    <w:rsid w:val="00FF2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88273BA-3730-42AA-AA93-692B89B96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jc w:val="center"/>
      <w:outlineLvl w:val="0"/>
    </w:pPr>
    <w:rPr>
      <w:rFonts w:ascii="Arial" w:hAnsi="Arial" w:cs="Arial"/>
      <w:sz w:val="36"/>
    </w:rPr>
  </w:style>
  <w:style w:type="paragraph" w:styleId="Heading2">
    <w:name w:val="heading 2"/>
    <w:basedOn w:val="Normal"/>
    <w:next w:val="Normal"/>
    <w:qFormat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sz w:val="40"/>
    </w:rPr>
  </w:style>
  <w:style w:type="paragraph" w:styleId="Heading3">
    <w:name w:val="heading 3"/>
    <w:basedOn w:val="Normal"/>
    <w:next w:val="Normal"/>
    <w:qFormat/>
    <w:pPr>
      <w:keepNext/>
      <w:numPr>
        <w:ilvl w:val="2"/>
        <w:numId w:val="1"/>
      </w:numPr>
      <w:jc w:val="center"/>
      <w:outlineLvl w:val="2"/>
    </w:pPr>
    <w:rPr>
      <w:rFonts w:ascii="Arial" w:hAnsi="Arial" w:cs="Arial"/>
      <w:sz w:val="32"/>
    </w:rPr>
  </w:style>
  <w:style w:type="paragraph" w:styleId="Heading4">
    <w:name w:val="heading 4"/>
    <w:basedOn w:val="Normal"/>
    <w:next w:val="Normal"/>
    <w:qFormat/>
    <w:pPr>
      <w:keepNext/>
      <w:numPr>
        <w:ilvl w:val="3"/>
        <w:numId w:val="1"/>
      </w:numPr>
      <w:outlineLvl w:val="3"/>
    </w:pPr>
    <w:rPr>
      <w:rFonts w:ascii="Arial" w:hAnsi="Arial" w:cs="Arial"/>
      <w:b/>
      <w:bCs/>
    </w:rPr>
  </w:style>
  <w:style w:type="paragraph" w:styleId="Heading5">
    <w:name w:val="heading 5"/>
    <w:basedOn w:val="Normal"/>
    <w:next w:val="Normal"/>
    <w:qFormat/>
    <w:pPr>
      <w:keepNext/>
      <w:numPr>
        <w:ilvl w:val="4"/>
        <w:numId w:val="1"/>
      </w:numPr>
      <w:jc w:val="center"/>
      <w:outlineLvl w:val="4"/>
    </w:pPr>
    <w:rPr>
      <w:rFonts w:ascii="Arial" w:hAnsi="Arial" w:cs="Arial"/>
      <w:sz w:val="48"/>
    </w:rPr>
  </w:style>
  <w:style w:type="paragraph" w:styleId="Heading6">
    <w:name w:val="heading 6"/>
    <w:basedOn w:val="Normal"/>
    <w:next w:val="Normal"/>
    <w:qFormat/>
    <w:pPr>
      <w:keepNext/>
      <w:numPr>
        <w:ilvl w:val="5"/>
        <w:numId w:val="1"/>
      </w:numPr>
      <w:ind w:right="1440"/>
      <w:outlineLvl w:val="5"/>
    </w:pPr>
    <w:rPr>
      <w:rFonts w:ascii="Arial" w:hAnsi="Arial" w:cs="Arial"/>
      <w:b/>
      <w:bCs/>
    </w:rPr>
  </w:style>
  <w:style w:type="paragraph" w:styleId="Heading7">
    <w:name w:val="heading 7"/>
    <w:basedOn w:val="Normal"/>
    <w:next w:val="Normal"/>
    <w:qFormat/>
    <w:pPr>
      <w:keepNext/>
      <w:numPr>
        <w:ilvl w:val="6"/>
        <w:numId w:val="1"/>
      </w:numPr>
      <w:outlineLvl w:val="6"/>
    </w:pPr>
    <w:rPr>
      <w:rFonts w:ascii="Arial" w:hAnsi="Arial" w:cs="Arial"/>
      <w:b/>
      <w:bCs/>
    </w:rPr>
  </w:style>
  <w:style w:type="paragraph" w:styleId="Heading8">
    <w:name w:val="heading 8"/>
    <w:basedOn w:val="Normal"/>
    <w:next w:val="Normal"/>
    <w:qFormat/>
    <w:pPr>
      <w:keepNext/>
      <w:numPr>
        <w:ilvl w:val="7"/>
        <w:numId w:val="1"/>
      </w:numPr>
      <w:outlineLvl w:val="7"/>
    </w:pPr>
    <w:rPr>
      <w:rFonts w:ascii="Arial" w:hAnsi="Arial"/>
      <w:color w:val="FF0000"/>
      <w:u w:val="single"/>
    </w:rPr>
  </w:style>
  <w:style w:type="paragraph" w:styleId="Heading9">
    <w:name w:val="heading 9"/>
    <w:basedOn w:val="Normal"/>
    <w:next w:val="Normal"/>
    <w:qFormat/>
    <w:pPr>
      <w:keepNext/>
      <w:numPr>
        <w:ilvl w:val="8"/>
        <w:numId w:val="1"/>
      </w:numPr>
      <w:ind w:right="720"/>
      <w:outlineLvl w:val="8"/>
    </w:pPr>
    <w:rPr>
      <w:b/>
      <w:bCs/>
      <w:color w:val="FF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rFonts w:ascii="Arial" w:hAnsi="Arial" w:cs="Arial"/>
      <w:sz w:val="40"/>
    </w:rPr>
  </w:style>
  <w:style w:type="paragraph" w:styleId="BlockText">
    <w:name w:val="Block Text"/>
    <w:basedOn w:val="Normal"/>
    <w:pPr>
      <w:ind w:left="1260" w:right="1440"/>
    </w:pPr>
    <w:rPr>
      <w:rFonts w:ascii="Arial" w:hAnsi="Arial" w:cs="Arial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Hyperlink">
    <w:name w:val="Hyperlink"/>
    <w:rPr>
      <w:color w:val="0000FF"/>
      <w:u w:val="single"/>
    </w:rPr>
  </w:style>
  <w:style w:type="paragraph" w:styleId="BodyTextIndent">
    <w:name w:val="Body Text Indent"/>
    <w:basedOn w:val="Normal"/>
    <w:pPr>
      <w:ind w:left="1080"/>
    </w:pPr>
    <w:rPr>
      <w:rFonts w:ascii="Arial" w:hAnsi="Arial"/>
      <w:sz w:val="20"/>
    </w:rPr>
  </w:style>
  <w:style w:type="paragraph" w:styleId="BodyText">
    <w:name w:val="Body Text"/>
    <w:basedOn w:val="Normal"/>
    <w:rPr>
      <w:rFonts w:ascii="Arial" w:hAnsi="Arial"/>
      <w:sz w:val="20"/>
    </w:rPr>
  </w:style>
  <w:style w:type="paragraph" w:styleId="BodyTextIndent2">
    <w:name w:val="Body Text Indent 2"/>
    <w:basedOn w:val="Normal"/>
    <w:pPr>
      <w:ind w:left="720"/>
    </w:pPr>
  </w:style>
  <w:style w:type="paragraph" w:styleId="BodyTextIndent3">
    <w:name w:val="Body Text Indent 3"/>
    <w:basedOn w:val="Normal"/>
    <w:pPr>
      <w:ind w:left="720"/>
    </w:pPr>
    <w:rPr>
      <w:rFonts w:ascii="Arial" w:hAnsi="Arial" w:cs="Arial"/>
      <w:b/>
      <w:bCs/>
    </w:rPr>
  </w:style>
  <w:style w:type="paragraph" w:styleId="BodyText2">
    <w:name w:val="Body Text 2"/>
    <w:basedOn w:val="Normal"/>
    <w:pPr>
      <w:ind w:right="720"/>
    </w:pPr>
    <w:rPr>
      <w:rFonts w:ascii="Arial" w:hAnsi="Arial"/>
      <w:sz w:val="16"/>
    </w:rPr>
  </w:style>
  <w:style w:type="paragraph" w:styleId="BodyText3">
    <w:name w:val="Body Text 3"/>
    <w:basedOn w:val="Normal"/>
    <w:pPr>
      <w:jc w:val="center"/>
    </w:pPr>
  </w:style>
  <w:style w:type="character" w:styleId="FollowedHyperlink">
    <w:name w:val="FollowedHyperlink"/>
    <w:rPr>
      <w:color w:val="800080"/>
      <w:u w:val="single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styleId="CommentReference">
    <w:name w:val="annotation reference"/>
    <w:semiHidden/>
    <w:rPr>
      <w:sz w:val="16"/>
      <w:szCs w:val="16"/>
    </w:rPr>
  </w:style>
  <w:style w:type="paragraph" w:styleId="CommentText">
    <w:name w:val="annotation text"/>
    <w:basedOn w:val="Normal"/>
    <w:semiHidden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Pr>
      <w:b/>
      <w:bCs/>
    </w:rPr>
  </w:style>
  <w:style w:type="paragraph" w:customStyle="1" w:styleId="Body">
    <w:name w:val="Body"/>
    <w:basedOn w:val="Normal"/>
    <w:pPr>
      <w:keepLines/>
      <w:tabs>
        <w:tab w:val="left" w:pos="1152"/>
        <w:tab w:val="left" w:pos="5400"/>
      </w:tabs>
      <w:spacing w:before="240" w:after="60"/>
      <w:ind w:left="432"/>
      <w:outlineLvl w:val="1"/>
    </w:pPr>
    <w:rPr>
      <w:rFonts w:ascii="Arial" w:hAnsi="Arial"/>
      <w:sz w:val="22"/>
      <w:szCs w:val="20"/>
    </w:rPr>
  </w:style>
  <w:style w:type="paragraph" w:styleId="List2">
    <w:name w:val="List 2"/>
    <w:basedOn w:val="Normal"/>
    <w:pPr>
      <w:keepLines/>
      <w:numPr>
        <w:ilvl w:val="1"/>
        <w:numId w:val="2"/>
      </w:numPr>
      <w:tabs>
        <w:tab w:val="left" w:pos="1152"/>
        <w:tab w:val="left" w:pos="5400"/>
      </w:tabs>
      <w:spacing w:after="120"/>
      <w:outlineLvl w:val="1"/>
    </w:pPr>
    <w:rPr>
      <w:rFonts w:ascii="Arial" w:hAnsi="Arial"/>
      <w:sz w:val="22"/>
      <w:szCs w:val="20"/>
    </w:rPr>
  </w:style>
  <w:style w:type="paragraph" w:styleId="List">
    <w:name w:val="List"/>
    <w:basedOn w:val="BodyText"/>
    <w:pPr>
      <w:numPr>
        <w:numId w:val="2"/>
      </w:numPr>
      <w:spacing w:after="120"/>
    </w:pPr>
    <w:rPr>
      <w:sz w:val="22"/>
      <w:szCs w:val="20"/>
    </w:rPr>
  </w:style>
  <w:style w:type="character" w:styleId="PageNumber">
    <w:name w:val="page number"/>
    <w:basedOn w:val="DefaultParagraphFont"/>
  </w:style>
  <w:style w:type="paragraph" w:styleId="Revision">
    <w:name w:val="Revision"/>
    <w:hidden/>
    <w:uiPriority w:val="99"/>
    <w:semiHidden/>
    <w:rsid w:val="00B57232"/>
    <w:rPr>
      <w:sz w:val="24"/>
      <w:szCs w:val="24"/>
    </w:rPr>
  </w:style>
  <w:style w:type="character" w:customStyle="1" w:styleId="FooterChar">
    <w:name w:val="Footer Char"/>
    <w:link w:val="Footer"/>
    <w:uiPriority w:val="99"/>
    <w:rsid w:val="00A3743C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BF11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68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643543">
          <w:marLeft w:val="547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64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98470">
          <w:marLeft w:val="547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tsouthwestern.edu/research/research-administration/irb/assets/policies-combined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utsouthwestern.edu/research/research-administration/irb/assets/policies-combined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1AA73B-E1D7-4306-A663-9AFAFE912A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2</Pages>
  <Words>1060</Words>
  <Characters>8629</Characters>
  <Application>Microsoft Office Word</Application>
  <DocSecurity>0</DocSecurity>
  <Lines>71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UTSW AE-UP Tracking Log</vt:lpstr>
    </vt:vector>
  </TitlesOfParts>
  <Company>UTHSCSA</Company>
  <LinksUpToDate>false</LinksUpToDate>
  <CharactersWithSpaces>9670</CharactersWithSpaces>
  <SharedDoc>false</SharedDoc>
  <HLinks>
    <vt:vector size="6" baseType="variant">
      <vt:variant>
        <vt:i4>4915295</vt:i4>
      </vt:variant>
      <vt:variant>
        <vt:i4>0</vt:i4>
      </vt:variant>
      <vt:variant>
        <vt:i4>0</vt:i4>
      </vt:variant>
      <vt:variant>
        <vt:i4>5</vt:i4>
      </vt:variant>
      <vt:variant>
        <vt:lpwstr>http://www.utsouthwestern.edu/research/research-administration/irb/study/reportable.html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UPIRSO Tracking Log - UT Southwestern, Dallas, TX</dc:title>
  <dc:subject>v5</dc:subject>
  <dc:creator>Rhonda.Oilepo@UTSouthwestern.edu</dc:creator>
  <cp:keywords>UPIRSO Tracking Log - UT Southwestern, Dallas, TX</cp:keywords>
  <dc:description/>
  <cp:lastModifiedBy>Erica Sawczuk</cp:lastModifiedBy>
  <cp:revision>80</cp:revision>
  <cp:lastPrinted>2017-08-14T19:52:00Z</cp:lastPrinted>
  <dcterms:created xsi:type="dcterms:W3CDTF">2016-10-04T17:34:00Z</dcterms:created>
  <dcterms:modified xsi:type="dcterms:W3CDTF">2017-08-30T19:49:00Z</dcterms:modified>
</cp:coreProperties>
</file>