
<file path=[Content_Types].xml><?xml version="1.0" encoding="utf-8"?>
<Types xmlns="http://schemas.openxmlformats.org/package/2006/content-types">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DD73D75" w14:textId="77777777" w:rsidR="0043360D" w:rsidRDefault="0043360D" w:rsidP="000E4E67">
      <w:pPr>
        <w:rPr>
          <w:b/>
          <w:bCs/>
          <w:sz w:val="32"/>
          <w:szCs w:val="32"/>
        </w:rPr>
      </w:pPr>
    </w:p>
    <w:p w14:paraId="2FD3E762" w14:textId="5B5F9B57" w:rsidR="000E4E67" w:rsidRPr="009D6836" w:rsidRDefault="000E4E67" w:rsidP="000E4E67">
      <w:pPr>
        <w:rPr>
          <w:b/>
          <w:bCs/>
          <w:sz w:val="32"/>
          <w:szCs w:val="32"/>
        </w:rPr>
      </w:pPr>
      <w:r w:rsidRPr="009D6836">
        <w:rPr>
          <w:b/>
          <w:bCs/>
          <w:sz w:val="32"/>
          <w:szCs w:val="32"/>
        </w:rPr>
        <w:t xml:space="preserve">INITIAL INVESTIGATIONAL NEW DRUG APPLICATION </w:t>
      </w:r>
    </w:p>
    <w:p w14:paraId="6F6061A2" w14:textId="77777777" w:rsidR="000E4E67" w:rsidRDefault="000E4E67" w:rsidP="000E4E67">
      <w:pPr>
        <w:jc w:val="center"/>
      </w:pPr>
    </w:p>
    <w:p w14:paraId="5F8E652F" w14:textId="77777777" w:rsidR="000E4E67" w:rsidRDefault="000E4E67" w:rsidP="000E4E67">
      <w:pPr>
        <w:jc w:val="center"/>
      </w:pPr>
    </w:p>
    <w:p w14:paraId="74CC941D" w14:textId="77777777" w:rsidR="000E4E67" w:rsidRDefault="000E4E67" w:rsidP="000E4E67">
      <w:pPr>
        <w:jc w:val="center"/>
      </w:pPr>
    </w:p>
    <w:p w14:paraId="675B06C8" w14:textId="77777777" w:rsidR="000E4E67" w:rsidRPr="007C7BE6" w:rsidRDefault="000E4E67" w:rsidP="000E4E67">
      <w:pPr>
        <w:jc w:val="center"/>
        <w:rPr>
          <w:sz w:val="32"/>
          <w:szCs w:val="32"/>
        </w:rPr>
      </w:pPr>
      <w:r>
        <w:rPr>
          <w:sz w:val="32"/>
          <w:szCs w:val="32"/>
        </w:rPr>
        <w:t>IND Title (if title being used)</w:t>
      </w:r>
    </w:p>
    <w:p w14:paraId="2A201660" w14:textId="77777777" w:rsidR="000E4E67" w:rsidRPr="007C7BE6" w:rsidRDefault="000E4E67" w:rsidP="000E4E67">
      <w:pPr>
        <w:jc w:val="center"/>
        <w:rPr>
          <w:sz w:val="32"/>
          <w:szCs w:val="32"/>
        </w:rPr>
      </w:pPr>
    </w:p>
    <w:p w14:paraId="2C07340C" w14:textId="0322D795" w:rsidR="000E4E67" w:rsidRDefault="000E4E67" w:rsidP="000E4E67">
      <w:pPr>
        <w:jc w:val="center"/>
        <w:rPr>
          <w:sz w:val="32"/>
          <w:szCs w:val="32"/>
        </w:rPr>
      </w:pPr>
      <w:r w:rsidRPr="5CC11230">
        <w:rPr>
          <w:sz w:val="32"/>
          <w:szCs w:val="32"/>
        </w:rPr>
        <w:t>Serial 000</w:t>
      </w:r>
      <w:r w:rsidR="00F62864" w:rsidRPr="5CC11230">
        <w:rPr>
          <w:sz w:val="32"/>
          <w:szCs w:val="32"/>
        </w:rPr>
        <w:t>0</w:t>
      </w:r>
      <w:r w:rsidR="00B21F31">
        <w:rPr>
          <w:sz w:val="32"/>
          <w:szCs w:val="32"/>
        </w:rPr>
        <w:t xml:space="preserve"> (</w:t>
      </w:r>
      <w:r w:rsidR="009D0FEE" w:rsidRPr="00914D75">
        <w:rPr>
          <w:i/>
          <w:iCs/>
          <w:color w:val="FF0000"/>
          <w:sz w:val="28"/>
          <w:szCs w:val="28"/>
        </w:rPr>
        <w:t>This is the number provided before a formal IND#</w:t>
      </w:r>
      <w:r w:rsidR="0047704A">
        <w:rPr>
          <w:sz w:val="32"/>
          <w:szCs w:val="32"/>
        </w:rPr>
        <w:t>)</w:t>
      </w:r>
    </w:p>
    <w:p w14:paraId="2B647BAA" w14:textId="77777777" w:rsidR="000E4E67" w:rsidRDefault="000E4E67" w:rsidP="000E4E67">
      <w:pPr>
        <w:jc w:val="center"/>
        <w:rPr>
          <w:sz w:val="32"/>
          <w:szCs w:val="32"/>
        </w:rPr>
      </w:pPr>
    </w:p>
    <w:p w14:paraId="48E8F14A" w14:textId="77777777" w:rsidR="000E4E67" w:rsidRDefault="000E4E67" w:rsidP="000E4E67">
      <w:pPr>
        <w:jc w:val="center"/>
        <w:rPr>
          <w:sz w:val="32"/>
          <w:szCs w:val="32"/>
        </w:rPr>
      </w:pPr>
    </w:p>
    <w:p w14:paraId="230071C0" w14:textId="77777777" w:rsidR="000E4E67" w:rsidRDefault="000E4E67" w:rsidP="000E4E67">
      <w:pPr>
        <w:jc w:val="center"/>
        <w:rPr>
          <w:sz w:val="32"/>
          <w:szCs w:val="32"/>
        </w:rPr>
      </w:pPr>
    </w:p>
    <w:p w14:paraId="4F3591B8" w14:textId="77777777" w:rsidR="000E4E67" w:rsidRDefault="000E4E67" w:rsidP="009D6836">
      <w:pPr>
        <w:rPr>
          <w:sz w:val="32"/>
          <w:szCs w:val="32"/>
        </w:rPr>
      </w:pPr>
    </w:p>
    <w:p w14:paraId="55242359" w14:textId="77777777" w:rsidR="000E4E67" w:rsidRPr="007C7BE6" w:rsidRDefault="000E4E67" w:rsidP="000E4E67">
      <w:pPr>
        <w:jc w:val="center"/>
        <w:rPr>
          <w:sz w:val="32"/>
          <w:szCs w:val="32"/>
        </w:rPr>
      </w:pPr>
    </w:p>
    <w:p w14:paraId="666CEF90" w14:textId="306191C2" w:rsidR="000E4E67" w:rsidRPr="007C7BE6" w:rsidRDefault="000E4E67" w:rsidP="000E4E67">
      <w:pPr>
        <w:jc w:val="center"/>
        <w:rPr>
          <w:sz w:val="28"/>
          <w:szCs w:val="28"/>
        </w:rPr>
      </w:pPr>
      <w:r w:rsidRPr="007C7BE6">
        <w:rPr>
          <w:sz w:val="28"/>
          <w:szCs w:val="28"/>
        </w:rPr>
        <w:t>Name of Sponsor</w:t>
      </w:r>
      <w:r w:rsidR="00047B87">
        <w:rPr>
          <w:sz w:val="28"/>
          <w:szCs w:val="28"/>
        </w:rPr>
        <w:t>-</w:t>
      </w:r>
      <w:r w:rsidRPr="007C7BE6">
        <w:rPr>
          <w:sz w:val="28"/>
          <w:szCs w:val="28"/>
        </w:rPr>
        <w:t>Investigator, MD</w:t>
      </w:r>
    </w:p>
    <w:p w14:paraId="7C2F462B" w14:textId="2AF81B56" w:rsidR="000E4E67" w:rsidRPr="007C7BE6" w:rsidRDefault="00E55801" w:rsidP="000E4E67">
      <w:pPr>
        <w:jc w:val="center"/>
        <w:rPr>
          <w:sz w:val="28"/>
          <w:szCs w:val="28"/>
        </w:rPr>
      </w:pPr>
      <w:r>
        <w:rPr>
          <w:sz w:val="28"/>
          <w:szCs w:val="28"/>
        </w:rPr>
        <w:t>Title</w:t>
      </w:r>
      <w:r w:rsidR="000E4E67" w:rsidRPr="007C7BE6">
        <w:rPr>
          <w:sz w:val="28"/>
          <w:szCs w:val="28"/>
        </w:rPr>
        <w:t>, Department</w:t>
      </w:r>
    </w:p>
    <w:p w14:paraId="758F363E" w14:textId="389FF483" w:rsidR="000E4E67" w:rsidRPr="007C7BE6" w:rsidRDefault="007F30C9" w:rsidP="000E4E67">
      <w:pPr>
        <w:jc w:val="center"/>
        <w:rPr>
          <w:sz w:val="32"/>
          <w:szCs w:val="32"/>
        </w:rPr>
      </w:pPr>
      <w:r>
        <w:rPr>
          <w:noProof/>
        </w:rPr>
        <w:drawing>
          <wp:inline distT="0" distB="0" distL="0" distR="0" wp14:anchorId="6B74068D" wp14:editId="5D2C3B91">
            <wp:extent cx="1855301" cy="556591"/>
            <wp:effectExtent l="0" t="0" r="0" b="0"/>
            <wp:docPr id="3" name="Picture 3"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company name&#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2002081" cy="600625"/>
                    </a:xfrm>
                    <a:prstGeom prst="rect">
                      <a:avLst/>
                    </a:prstGeom>
                  </pic:spPr>
                </pic:pic>
              </a:graphicData>
            </a:graphic>
          </wp:inline>
        </w:drawing>
      </w:r>
    </w:p>
    <w:p w14:paraId="1220D6D2" w14:textId="77777777" w:rsidR="000E4E67" w:rsidRPr="007C7BE6" w:rsidRDefault="000E4E67" w:rsidP="000E4E67">
      <w:pPr>
        <w:jc w:val="center"/>
        <w:rPr>
          <w:sz w:val="32"/>
          <w:szCs w:val="32"/>
        </w:rPr>
      </w:pPr>
    </w:p>
    <w:p w14:paraId="2E85BD0C" w14:textId="77777777" w:rsidR="000E4E67" w:rsidRPr="007C7BE6" w:rsidRDefault="000E4E67" w:rsidP="009D6836">
      <w:pPr>
        <w:rPr>
          <w:sz w:val="32"/>
          <w:szCs w:val="32"/>
        </w:rPr>
      </w:pPr>
    </w:p>
    <w:p w14:paraId="5BB236C5" w14:textId="77777777" w:rsidR="000E4E67" w:rsidRPr="007C7BE6" w:rsidRDefault="000E4E67" w:rsidP="000E4E67">
      <w:pPr>
        <w:jc w:val="center"/>
        <w:rPr>
          <w:sz w:val="32"/>
          <w:szCs w:val="32"/>
        </w:rPr>
      </w:pPr>
    </w:p>
    <w:p w14:paraId="42C467CA" w14:textId="6DDA4739" w:rsidR="000E4E67" w:rsidRPr="00F24499" w:rsidRDefault="000E4E67" w:rsidP="009D6836">
      <w:pPr>
        <w:jc w:val="center"/>
        <w:sectPr w:rsidR="000E4E67" w:rsidRPr="00F24499" w:rsidSect="00F62864">
          <w:headerReference w:type="default" r:id="rId9"/>
          <w:footerReference w:type="default" r:id="rId10"/>
          <w:pgSz w:w="12240" w:h="15840"/>
          <w:pgMar w:top="1440" w:right="1800" w:bottom="1440" w:left="1800" w:header="720" w:footer="720" w:gutter="0"/>
          <w:cols w:space="720"/>
          <w:docGrid w:linePitch="360"/>
        </w:sectPr>
      </w:pPr>
      <w:r w:rsidRPr="007C7BE6">
        <w:rPr>
          <w:sz w:val="28"/>
          <w:szCs w:val="28"/>
        </w:rPr>
        <w:t>Date of Submission</w:t>
      </w:r>
    </w:p>
    <w:p w14:paraId="610B00AE" w14:textId="77777777" w:rsidR="0043360D" w:rsidRPr="009D6836" w:rsidRDefault="0043360D" w:rsidP="0043360D">
      <w:pPr>
        <w:jc w:val="center"/>
        <w:rPr>
          <w:sz w:val="22"/>
          <w:szCs w:val="22"/>
        </w:rPr>
      </w:pPr>
    </w:p>
    <w:p w14:paraId="4A6838B0" w14:textId="69EB566E" w:rsidR="008129CC" w:rsidRPr="00E55801" w:rsidRDefault="00E55A81" w:rsidP="0043360D">
      <w:pPr>
        <w:jc w:val="center"/>
        <w:rPr>
          <w:sz w:val="28"/>
          <w:szCs w:val="28"/>
        </w:rPr>
      </w:pPr>
      <w:r w:rsidRPr="009D6836">
        <w:rPr>
          <w:b/>
          <w:bCs/>
          <w:sz w:val="28"/>
          <w:szCs w:val="28"/>
        </w:rPr>
        <w:t xml:space="preserve">Table of Contents </w:t>
      </w:r>
    </w:p>
    <w:sdt>
      <w:sdtPr>
        <w:rPr>
          <w:rFonts w:ascii="Times New Roman" w:eastAsia="Times New Roman" w:hAnsi="Times New Roman" w:cs="Times New Roman"/>
          <w:color w:val="auto"/>
          <w:sz w:val="24"/>
          <w:szCs w:val="24"/>
          <w:shd w:val="clear" w:color="auto" w:fill="E6E6E6"/>
        </w:rPr>
        <w:id w:val="2140297812"/>
        <w:docPartObj>
          <w:docPartGallery w:val="Table of Contents"/>
          <w:docPartUnique/>
        </w:docPartObj>
      </w:sdtPr>
      <w:sdtEndPr>
        <w:rPr>
          <w:b/>
          <w:bCs/>
          <w:noProof/>
        </w:rPr>
      </w:sdtEndPr>
      <w:sdtContent>
        <w:p w14:paraId="231BF68B" w14:textId="68B9ED17" w:rsidR="00DE7A16" w:rsidRPr="00DE7A16" w:rsidRDefault="00DE7A16">
          <w:pPr>
            <w:pStyle w:val="TOCHeading"/>
            <w:rPr>
              <w:rFonts w:ascii="Times New Roman" w:hAnsi="Times New Roman" w:cs="Times New Roman"/>
              <w:b/>
              <w:bCs/>
              <w:color w:val="auto"/>
            </w:rPr>
          </w:pPr>
          <w:r w:rsidRPr="00DE7A16">
            <w:rPr>
              <w:rFonts w:ascii="Times New Roman" w:hAnsi="Times New Roman" w:cs="Times New Roman"/>
              <w:b/>
              <w:bCs/>
              <w:color w:val="auto"/>
            </w:rPr>
            <w:t>Contents</w:t>
          </w:r>
        </w:p>
        <w:p w14:paraId="12019CD8" w14:textId="36E100B9" w:rsidR="00DE7A16" w:rsidRDefault="00DE7A16">
          <w:pPr>
            <w:pStyle w:val="TOC1"/>
            <w:rPr>
              <w:rFonts w:asciiTheme="minorHAnsi" w:eastAsiaTheme="minorEastAsia" w:hAnsiTheme="minorHAnsi" w:cstheme="minorBidi"/>
              <w:noProof/>
              <w:sz w:val="22"/>
              <w:szCs w:val="22"/>
            </w:rPr>
          </w:pPr>
          <w:r>
            <w:rPr>
              <w:color w:val="2B579A"/>
              <w:shd w:val="clear" w:color="auto" w:fill="E6E6E6"/>
            </w:rPr>
            <w:fldChar w:fldCharType="begin"/>
          </w:r>
          <w:r>
            <w:instrText xml:space="preserve"> TOC \o "1-3" \h \z \u </w:instrText>
          </w:r>
          <w:r>
            <w:rPr>
              <w:color w:val="2B579A"/>
              <w:shd w:val="clear" w:color="auto" w:fill="E6E6E6"/>
            </w:rPr>
            <w:fldChar w:fldCharType="separate"/>
          </w:r>
          <w:hyperlink w:anchor="_Toc91766421" w:history="1">
            <w:r w:rsidRPr="00B531D6">
              <w:rPr>
                <w:rStyle w:val="Hyperlink"/>
                <w:noProof/>
              </w:rPr>
              <w:t>1.</w:t>
            </w:r>
            <w:r>
              <w:rPr>
                <w:rFonts w:asciiTheme="minorHAnsi" w:eastAsiaTheme="minorEastAsia" w:hAnsiTheme="minorHAnsi" w:cstheme="minorBidi"/>
                <w:noProof/>
                <w:sz w:val="22"/>
                <w:szCs w:val="22"/>
              </w:rPr>
              <w:tab/>
            </w:r>
            <w:r w:rsidRPr="00B531D6">
              <w:rPr>
                <w:rStyle w:val="Hyperlink"/>
                <w:noProof/>
              </w:rPr>
              <w:t>Introduction</w:t>
            </w:r>
            <w:r>
              <w:rPr>
                <w:noProof/>
                <w:webHidden/>
              </w:rPr>
              <w:tab/>
            </w:r>
            <w:r>
              <w:rPr>
                <w:noProof/>
                <w:webHidden/>
                <w:color w:val="2B579A"/>
                <w:shd w:val="clear" w:color="auto" w:fill="E6E6E6"/>
              </w:rPr>
              <w:fldChar w:fldCharType="begin"/>
            </w:r>
            <w:r>
              <w:rPr>
                <w:noProof/>
                <w:webHidden/>
              </w:rPr>
              <w:instrText xml:space="preserve"> PAGEREF _Toc91766421 \h </w:instrText>
            </w:r>
            <w:r>
              <w:rPr>
                <w:noProof/>
                <w:webHidden/>
                <w:color w:val="2B579A"/>
                <w:shd w:val="clear" w:color="auto" w:fill="E6E6E6"/>
              </w:rPr>
            </w:r>
            <w:r>
              <w:rPr>
                <w:noProof/>
                <w:webHidden/>
                <w:color w:val="2B579A"/>
                <w:shd w:val="clear" w:color="auto" w:fill="E6E6E6"/>
              </w:rPr>
              <w:fldChar w:fldCharType="separate"/>
            </w:r>
            <w:r>
              <w:rPr>
                <w:noProof/>
                <w:webHidden/>
              </w:rPr>
              <w:t>2</w:t>
            </w:r>
            <w:r>
              <w:rPr>
                <w:noProof/>
                <w:webHidden/>
                <w:color w:val="2B579A"/>
                <w:shd w:val="clear" w:color="auto" w:fill="E6E6E6"/>
              </w:rPr>
              <w:fldChar w:fldCharType="end"/>
            </w:r>
          </w:hyperlink>
        </w:p>
        <w:p w14:paraId="62EAB4CD" w14:textId="3A1C0ADA"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22" w:history="1">
            <w:r w:rsidR="00DE7A16" w:rsidRPr="00B531D6">
              <w:rPr>
                <w:rStyle w:val="Hyperlink"/>
                <w:noProof/>
              </w:rPr>
              <w:t>1.1.</w:t>
            </w:r>
            <w:r w:rsidR="00DE7A16">
              <w:rPr>
                <w:rFonts w:asciiTheme="minorHAnsi" w:eastAsiaTheme="minorEastAsia" w:hAnsiTheme="minorHAnsi" w:cstheme="minorBidi"/>
                <w:noProof/>
                <w:sz w:val="22"/>
                <w:szCs w:val="22"/>
              </w:rPr>
              <w:tab/>
            </w:r>
            <w:r w:rsidR="00DE7A16" w:rsidRPr="00B531D6">
              <w:rPr>
                <w:rStyle w:val="Hyperlink"/>
                <w:noProof/>
              </w:rPr>
              <w:t>Introductory Statement</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_Toc91766422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2</w:t>
            </w:r>
            <w:r w:rsidR="00DE7A16">
              <w:rPr>
                <w:noProof/>
                <w:webHidden/>
                <w:color w:val="2B579A"/>
                <w:shd w:val="clear" w:color="auto" w:fill="E6E6E6"/>
              </w:rPr>
              <w:fldChar w:fldCharType="end"/>
            </w:r>
          </w:hyperlink>
        </w:p>
        <w:p w14:paraId="61270E5D" w14:textId="6536B858" w:rsidR="00DE7A16" w:rsidRDefault="00396E9C">
          <w:pPr>
            <w:pStyle w:val="TOC3"/>
            <w:rPr>
              <w:rFonts w:asciiTheme="minorHAnsi" w:eastAsiaTheme="minorEastAsia" w:hAnsiTheme="minorHAnsi" w:cstheme="minorBidi"/>
              <w:noProof/>
              <w:sz w:val="22"/>
              <w:szCs w:val="22"/>
            </w:rPr>
          </w:pPr>
          <w:hyperlink w:anchor="_Toc91766423" w:history="1">
            <w:r w:rsidR="00DE7A16" w:rsidRPr="00B531D6">
              <w:rPr>
                <w:rStyle w:val="Hyperlink"/>
                <w:noProof/>
              </w:rPr>
              <w:t>1.1.1.</w:t>
            </w:r>
            <w:r w:rsidR="00DE7A16">
              <w:rPr>
                <w:rFonts w:asciiTheme="minorHAnsi" w:eastAsiaTheme="minorEastAsia" w:hAnsiTheme="minorHAnsi" w:cstheme="minorBidi"/>
                <w:noProof/>
                <w:sz w:val="22"/>
                <w:szCs w:val="22"/>
              </w:rPr>
              <w:tab/>
            </w:r>
            <w:r w:rsidR="00DE7A16" w:rsidRPr="00B531D6">
              <w:rPr>
                <w:rStyle w:val="Hyperlink"/>
                <w:noProof/>
              </w:rPr>
              <w:t>Name of the Drug and All Active Ingredients</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_Toc91766423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2</w:t>
            </w:r>
            <w:r w:rsidR="00DE7A16">
              <w:rPr>
                <w:noProof/>
                <w:webHidden/>
                <w:color w:val="2B579A"/>
                <w:shd w:val="clear" w:color="auto" w:fill="E6E6E6"/>
              </w:rPr>
              <w:fldChar w:fldCharType="end"/>
            </w:r>
          </w:hyperlink>
        </w:p>
        <w:p w14:paraId="325EE339" w14:textId="4F32D116" w:rsidR="00DE7A16" w:rsidRDefault="00396E9C">
          <w:pPr>
            <w:pStyle w:val="TOC3"/>
            <w:rPr>
              <w:rFonts w:asciiTheme="minorHAnsi" w:eastAsiaTheme="minorEastAsia" w:hAnsiTheme="minorHAnsi" w:cstheme="minorBidi"/>
              <w:noProof/>
              <w:sz w:val="22"/>
              <w:szCs w:val="22"/>
            </w:rPr>
          </w:pPr>
          <w:hyperlink w:anchor="_Toc91766424" w:history="1">
            <w:r w:rsidR="00DE7A16" w:rsidRPr="00B531D6">
              <w:rPr>
                <w:rStyle w:val="Hyperlink"/>
                <w:noProof/>
              </w:rPr>
              <w:t>1.1.2.</w:t>
            </w:r>
            <w:r w:rsidR="00DE7A16">
              <w:rPr>
                <w:rFonts w:asciiTheme="minorHAnsi" w:eastAsiaTheme="minorEastAsia" w:hAnsiTheme="minorHAnsi" w:cstheme="minorBidi"/>
                <w:noProof/>
                <w:sz w:val="22"/>
                <w:szCs w:val="22"/>
              </w:rPr>
              <w:tab/>
            </w:r>
            <w:r w:rsidR="00DE7A16" w:rsidRPr="00B531D6">
              <w:rPr>
                <w:rStyle w:val="Hyperlink"/>
                <w:noProof/>
              </w:rPr>
              <w:t>Pharmacological Class of the Drug</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_Toc91766424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2</w:t>
            </w:r>
            <w:r w:rsidR="00DE7A16">
              <w:rPr>
                <w:noProof/>
                <w:webHidden/>
                <w:color w:val="2B579A"/>
                <w:shd w:val="clear" w:color="auto" w:fill="E6E6E6"/>
              </w:rPr>
              <w:fldChar w:fldCharType="end"/>
            </w:r>
          </w:hyperlink>
        </w:p>
        <w:p w14:paraId="7D3FC896" w14:textId="3D437E35" w:rsidR="00DE7A16" w:rsidRDefault="00396E9C">
          <w:pPr>
            <w:pStyle w:val="TOC3"/>
            <w:rPr>
              <w:rFonts w:asciiTheme="minorHAnsi" w:eastAsiaTheme="minorEastAsia" w:hAnsiTheme="minorHAnsi" w:cstheme="minorBidi"/>
              <w:noProof/>
              <w:sz w:val="22"/>
              <w:szCs w:val="22"/>
            </w:rPr>
          </w:pPr>
          <w:hyperlink w:anchor="_Toc91766425" w:history="1">
            <w:r w:rsidR="00DE7A16" w:rsidRPr="00B531D6">
              <w:rPr>
                <w:rStyle w:val="Hyperlink"/>
                <w:noProof/>
              </w:rPr>
              <w:t>1.1.3.</w:t>
            </w:r>
            <w:r w:rsidR="00DE7A16">
              <w:rPr>
                <w:rFonts w:asciiTheme="minorHAnsi" w:eastAsiaTheme="minorEastAsia" w:hAnsiTheme="minorHAnsi" w:cstheme="minorBidi"/>
                <w:noProof/>
                <w:sz w:val="22"/>
                <w:szCs w:val="22"/>
              </w:rPr>
              <w:tab/>
            </w:r>
            <w:r w:rsidR="00DE7A16" w:rsidRPr="00B531D6">
              <w:rPr>
                <w:rStyle w:val="Hyperlink"/>
                <w:noProof/>
              </w:rPr>
              <w:t>Structural Formula of the Drug</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_Toc91766425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2</w:t>
            </w:r>
            <w:r w:rsidR="00DE7A16">
              <w:rPr>
                <w:noProof/>
                <w:webHidden/>
                <w:color w:val="2B579A"/>
                <w:shd w:val="clear" w:color="auto" w:fill="E6E6E6"/>
              </w:rPr>
              <w:fldChar w:fldCharType="end"/>
            </w:r>
          </w:hyperlink>
        </w:p>
        <w:p w14:paraId="12FF1C41" w14:textId="5C5F8BF9" w:rsidR="00DE7A16" w:rsidRDefault="00396E9C">
          <w:pPr>
            <w:pStyle w:val="TOC3"/>
            <w:rPr>
              <w:rFonts w:asciiTheme="minorHAnsi" w:eastAsiaTheme="minorEastAsia" w:hAnsiTheme="minorHAnsi" w:cstheme="minorBidi"/>
              <w:noProof/>
              <w:sz w:val="22"/>
              <w:szCs w:val="22"/>
            </w:rPr>
          </w:pPr>
          <w:hyperlink w:anchor="_Toc91766426" w:history="1">
            <w:r w:rsidR="00DE7A16" w:rsidRPr="00B531D6">
              <w:rPr>
                <w:rStyle w:val="Hyperlink"/>
                <w:noProof/>
              </w:rPr>
              <w:t>1.1.4.</w:t>
            </w:r>
            <w:r w:rsidR="00DE7A16">
              <w:rPr>
                <w:rFonts w:asciiTheme="minorHAnsi" w:eastAsiaTheme="minorEastAsia" w:hAnsiTheme="minorHAnsi" w:cstheme="minorBidi"/>
                <w:noProof/>
                <w:sz w:val="22"/>
                <w:szCs w:val="22"/>
              </w:rPr>
              <w:tab/>
            </w:r>
            <w:r w:rsidR="00DE7A16" w:rsidRPr="00B531D6">
              <w:rPr>
                <w:rStyle w:val="Hyperlink"/>
                <w:noProof/>
              </w:rPr>
              <w:t>Formulation of the Dosage Form(s) to be Used</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_Toc91766426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2</w:t>
            </w:r>
            <w:r w:rsidR="00DE7A16">
              <w:rPr>
                <w:noProof/>
                <w:webHidden/>
                <w:color w:val="2B579A"/>
                <w:shd w:val="clear" w:color="auto" w:fill="E6E6E6"/>
              </w:rPr>
              <w:fldChar w:fldCharType="end"/>
            </w:r>
          </w:hyperlink>
        </w:p>
        <w:p w14:paraId="5FEBA388" w14:textId="579BA4D4" w:rsidR="00DE7A16" w:rsidRDefault="00396E9C">
          <w:pPr>
            <w:pStyle w:val="TOC3"/>
            <w:rPr>
              <w:rFonts w:asciiTheme="minorHAnsi" w:eastAsiaTheme="minorEastAsia" w:hAnsiTheme="minorHAnsi" w:cstheme="minorBidi"/>
              <w:noProof/>
              <w:sz w:val="22"/>
              <w:szCs w:val="22"/>
            </w:rPr>
          </w:pPr>
          <w:hyperlink w:anchor="_Toc91766427" w:history="1">
            <w:r w:rsidR="00DE7A16" w:rsidRPr="00B531D6">
              <w:rPr>
                <w:rStyle w:val="Hyperlink"/>
                <w:noProof/>
              </w:rPr>
              <w:t>1.1.5.</w:t>
            </w:r>
            <w:r w:rsidR="00DE7A16">
              <w:rPr>
                <w:rFonts w:asciiTheme="minorHAnsi" w:eastAsiaTheme="minorEastAsia" w:hAnsiTheme="minorHAnsi" w:cstheme="minorBidi"/>
                <w:noProof/>
                <w:sz w:val="22"/>
                <w:szCs w:val="22"/>
              </w:rPr>
              <w:tab/>
            </w:r>
            <w:r w:rsidR="00DE7A16" w:rsidRPr="00B531D6">
              <w:rPr>
                <w:rStyle w:val="Hyperlink"/>
                <w:noProof/>
              </w:rPr>
              <w:t>Route of Administration</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_Toc91766427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2</w:t>
            </w:r>
            <w:r w:rsidR="00DE7A16">
              <w:rPr>
                <w:noProof/>
                <w:webHidden/>
                <w:color w:val="2B579A"/>
                <w:shd w:val="clear" w:color="auto" w:fill="E6E6E6"/>
              </w:rPr>
              <w:fldChar w:fldCharType="end"/>
            </w:r>
          </w:hyperlink>
        </w:p>
        <w:p w14:paraId="6DED81E7" w14:textId="5FBF9EFB" w:rsidR="00DE7A16" w:rsidRDefault="00396E9C">
          <w:pPr>
            <w:pStyle w:val="TOC3"/>
            <w:rPr>
              <w:rFonts w:asciiTheme="minorHAnsi" w:eastAsiaTheme="minorEastAsia" w:hAnsiTheme="minorHAnsi" w:cstheme="minorBidi"/>
              <w:noProof/>
              <w:sz w:val="22"/>
              <w:szCs w:val="22"/>
            </w:rPr>
          </w:pPr>
          <w:hyperlink w:anchor="_Toc91766428" w:history="1">
            <w:r w:rsidR="00DE7A16" w:rsidRPr="00B531D6">
              <w:rPr>
                <w:rStyle w:val="Hyperlink"/>
                <w:noProof/>
              </w:rPr>
              <w:t>1.1.6.</w:t>
            </w:r>
            <w:r w:rsidR="00DE7A16">
              <w:rPr>
                <w:rFonts w:asciiTheme="minorHAnsi" w:eastAsiaTheme="minorEastAsia" w:hAnsiTheme="minorHAnsi" w:cstheme="minorBidi"/>
                <w:noProof/>
                <w:sz w:val="22"/>
                <w:szCs w:val="22"/>
              </w:rPr>
              <w:tab/>
            </w:r>
            <w:r w:rsidR="00DE7A16" w:rsidRPr="00B531D6">
              <w:rPr>
                <w:rStyle w:val="Hyperlink"/>
                <w:noProof/>
              </w:rPr>
              <w:t>Objectives and Duration of the Proposed Clinical Investigation(s)</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_Toc91766428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2</w:t>
            </w:r>
            <w:r w:rsidR="00DE7A16">
              <w:rPr>
                <w:noProof/>
                <w:webHidden/>
                <w:color w:val="2B579A"/>
                <w:shd w:val="clear" w:color="auto" w:fill="E6E6E6"/>
              </w:rPr>
              <w:fldChar w:fldCharType="end"/>
            </w:r>
          </w:hyperlink>
        </w:p>
        <w:p w14:paraId="4B9D7187" w14:textId="2C05789C"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29" w:history="1">
            <w:r w:rsidR="00DE7A16" w:rsidRPr="00B531D6">
              <w:rPr>
                <w:rStyle w:val="Hyperlink"/>
                <w:noProof/>
              </w:rPr>
              <w:t>1.2.</w:t>
            </w:r>
            <w:r w:rsidR="00DE7A16">
              <w:rPr>
                <w:rFonts w:asciiTheme="minorHAnsi" w:eastAsiaTheme="minorEastAsia" w:hAnsiTheme="minorHAnsi" w:cstheme="minorBidi"/>
                <w:noProof/>
                <w:sz w:val="22"/>
                <w:szCs w:val="22"/>
              </w:rPr>
              <w:tab/>
            </w:r>
            <w:r w:rsidR="00DE7A16" w:rsidRPr="00B531D6">
              <w:rPr>
                <w:rStyle w:val="Hyperlink"/>
                <w:noProof/>
              </w:rPr>
              <w:t>References</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_Toc91766429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2</w:t>
            </w:r>
            <w:r w:rsidR="00DE7A16">
              <w:rPr>
                <w:noProof/>
                <w:webHidden/>
                <w:color w:val="2B579A"/>
                <w:shd w:val="clear" w:color="auto" w:fill="E6E6E6"/>
              </w:rPr>
              <w:fldChar w:fldCharType="end"/>
            </w:r>
          </w:hyperlink>
        </w:p>
        <w:p w14:paraId="7219368F" w14:textId="77A61A47" w:rsidR="00DE7A16" w:rsidRDefault="00396E9C">
          <w:pPr>
            <w:pStyle w:val="TOC1"/>
            <w:rPr>
              <w:rFonts w:asciiTheme="minorHAnsi" w:eastAsiaTheme="minorEastAsia" w:hAnsiTheme="minorHAnsi" w:cstheme="minorBidi"/>
              <w:noProof/>
              <w:sz w:val="22"/>
              <w:szCs w:val="22"/>
            </w:rPr>
          </w:pPr>
          <w:hyperlink w:anchor="_Toc91766430" w:history="1">
            <w:r w:rsidR="00DE7A16" w:rsidRPr="00B531D6">
              <w:rPr>
                <w:rStyle w:val="Hyperlink"/>
                <w:noProof/>
              </w:rPr>
              <w:t>2.</w:t>
            </w:r>
            <w:r w:rsidR="00DE7A16">
              <w:rPr>
                <w:rFonts w:asciiTheme="minorHAnsi" w:eastAsiaTheme="minorEastAsia" w:hAnsiTheme="minorHAnsi" w:cstheme="minorBidi"/>
                <w:noProof/>
                <w:sz w:val="22"/>
                <w:szCs w:val="22"/>
              </w:rPr>
              <w:tab/>
            </w:r>
            <w:r w:rsidR="00DE7A16" w:rsidRPr="00B531D6">
              <w:rPr>
                <w:rStyle w:val="Hyperlink"/>
                <w:noProof/>
              </w:rPr>
              <w:t>General Investigational Plan</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_Toc91766430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3</w:t>
            </w:r>
            <w:r w:rsidR="00DE7A16">
              <w:rPr>
                <w:noProof/>
                <w:webHidden/>
                <w:color w:val="2B579A"/>
                <w:shd w:val="clear" w:color="auto" w:fill="E6E6E6"/>
              </w:rPr>
              <w:fldChar w:fldCharType="end"/>
            </w:r>
          </w:hyperlink>
        </w:p>
        <w:p w14:paraId="4C4F0914" w14:textId="0F7651BB"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31" w:history="1">
            <w:r w:rsidR="00DE7A16" w:rsidRPr="00B531D6">
              <w:rPr>
                <w:rStyle w:val="Hyperlink"/>
                <w:noProof/>
              </w:rPr>
              <w:t>2.1.</w:t>
            </w:r>
            <w:r w:rsidR="00DE7A16">
              <w:rPr>
                <w:rFonts w:asciiTheme="minorHAnsi" w:eastAsiaTheme="minorEastAsia" w:hAnsiTheme="minorHAnsi" w:cstheme="minorBidi"/>
                <w:noProof/>
                <w:sz w:val="22"/>
                <w:szCs w:val="22"/>
              </w:rPr>
              <w:tab/>
            </w:r>
            <w:r w:rsidR="00DE7A16" w:rsidRPr="00B531D6">
              <w:rPr>
                <w:rStyle w:val="Hyperlink"/>
                <w:noProof/>
              </w:rPr>
              <w:t>Rationale</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_Toc91766431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3</w:t>
            </w:r>
            <w:r w:rsidR="00DE7A16">
              <w:rPr>
                <w:noProof/>
                <w:webHidden/>
                <w:color w:val="2B579A"/>
                <w:shd w:val="clear" w:color="auto" w:fill="E6E6E6"/>
              </w:rPr>
              <w:fldChar w:fldCharType="end"/>
            </w:r>
          </w:hyperlink>
        </w:p>
        <w:p w14:paraId="0F1C2B4C" w14:textId="0FE0A06B"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32" w:history="1">
            <w:r w:rsidR="00DE7A16" w:rsidRPr="00B531D6">
              <w:rPr>
                <w:rStyle w:val="Hyperlink"/>
                <w:noProof/>
              </w:rPr>
              <w:t>2.2.</w:t>
            </w:r>
            <w:r w:rsidR="00DE7A16">
              <w:rPr>
                <w:rFonts w:asciiTheme="minorHAnsi" w:eastAsiaTheme="minorEastAsia" w:hAnsiTheme="minorHAnsi" w:cstheme="minorBidi"/>
                <w:noProof/>
                <w:sz w:val="22"/>
                <w:szCs w:val="22"/>
              </w:rPr>
              <w:tab/>
            </w:r>
            <w:r w:rsidR="00DE7A16" w:rsidRPr="00B531D6">
              <w:rPr>
                <w:rStyle w:val="Hyperlink"/>
                <w:noProof/>
              </w:rPr>
              <w:t>Indication to be Studied</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_Toc91766432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3</w:t>
            </w:r>
            <w:r w:rsidR="00DE7A16">
              <w:rPr>
                <w:noProof/>
                <w:webHidden/>
                <w:color w:val="2B579A"/>
                <w:shd w:val="clear" w:color="auto" w:fill="E6E6E6"/>
              </w:rPr>
              <w:fldChar w:fldCharType="end"/>
            </w:r>
          </w:hyperlink>
        </w:p>
        <w:p w14:paraId="46B5ACB8" w14:textId="1DDF575D"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33" w:history="1">
            <w:r w:rsidR="00DE7A16" w:rsidRPr="00B531D6">
              <w:rPr>
                <w:rStyle w:val="Hyperlink"/>
                <w:noProof/>
              </w:rPr>
              <w:t>2.3.</w:t>
            </w:r>
            <w:r w:rsidR="00DE7A16">
              <w:rPr>
                <w:rFonts w:asciiTheme="minorHAnsi" w:eastAsiaTheme="minorEastAsia" w:hAnsiTheme="minorHAnsi" w:cstheme="minorBidi"/>
                <w:noProof/>
                <w:sz w:val="22"/>
                <w:szCs w:val="22"/>
              </w:rPr>
              <w:tab/>
            </w:r>
            <w:r w:rsidR="00DE7A16" w:rsidRPr="00B531D6">
              <w:rPr>
                <w:rStyle w:val="Hyperlink"/>
                <w:noProof/>
              </w:rPr>
              <w:t>General Approach for Evaluation of Treatment</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_Toc91766433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3</w:t>
            </w:r>
            <w:r w:rsidR="00DE7A16">
              <w:rPr>
                <w:noProof/>
                <w:webHidden/>
                <w:color w:val="2B579A"/>
                <w:shd w:val="clear" w:color="auto" w:fill="E6E6E6"/>
              </w:rPr>
              <w:fldChar w:fldCharType="end"/>
            </w:r>
          </w:hyperlink>
        </w:p>
        <w:p w14:paraId="42AFEBD4" w14:textId="24118392"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34" w:history="1">
            <w:r w:rsidR="00DE7A16" w:rsidRPr="00B531D6">
              <w:rPr>
                <w:rStyle w:val="Hyperlink"/>
                <w:noProof/>
              </w:rPr>
              <w:t>2.4.</w:t>
            </w:r>
            <w:r w:rsidR="00DE7A16">
              <w:rPr>
                <w:rFonts w:asciiTheme="minorHAnsi" w:eastAsiaTheme="minorEastAsia" w:hAnsiTheme="minorHAnsi" w:cstheme="minorBidi"/>
                <w:noProof/>
                <w:sz w:val="22"/>
                <w:szCs w:val="22"/>
              </w:rPr>
              <w:tab/>
            </w:r>
            <w:r w:rsidR="00DE7A16" w:rsidRPr="00B531D6">
              <w:rPr>
                <w:rStyle w:val="Hyperlink"/>
                <w:noProof/>
              </w:rPr>
              <w:t>Description of First Year Trial(s)</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_Toc91766434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3</w:t>
            </w:r>
            <w:r w:rsidR="00DE7A16">
              <w:rPr>
                <w:noProof/>
                <w:webHidden/>
                <w:color w:val="2B579A"/>
                <w:shd w:val="clear" w:color="auto" w:fill="E6E6E6"/>
              </w:rPr>
              <w:fldChar w:fldCharType="end"/>
            </w:r>
          </w:hyperlink>
        </w:p>
        <w:p w14:paraId="71F70DD0" w14:textId="4EE7B7EB"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35" w:history="1">
            <w:r w:rsidR="00DE7A16" w:rsidRPr="00B531D6">
              <w:rPr>
                <w:rStyle w:val="Hyperlink"/>
                <w:noProof/>
              </w:rPr>
              <w:t>2.5.</w:t>
            </w:r>
            <w:r w:rsidR="00DE7A16">
              <w:rPr>
                <w:rFonts w:asciiTheme="minorHAnsi" w:eastAsiaTheme="minorEastAsia" w:hAnsiTheme="minorHAnsi" w:cstheme="minorBidi"/>
                <w:noProof/>
                <w:sz w:val="22"/>
                <w:szCs w:val="22"/>
              </w:rPr>
              <w:tab/>
            </w:r>
            <w:r w:rsidR="00DE7A16" w:rsidRPr="00B531D6">
              <w:rPr>
                <w:rStyle w:val="Hyperlink"/>
                <w:noProof/>
              </w:rPr>
              <w:t>Number of Subjects to be Evaluated</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_Toc91766435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3</w:t>
            </w:r>
            <w:r w:rsidR="00DE7A16">
              <w:rPr>
                <w:noProof/>
                <w:webHidden/>
                <w:color w:val="2B579A"/>
                <w:shd w:val="clear" w:color="auto" w:fill="E6E6E6"/>
              </w:rPr>
              <w:fldChar w:fldCharType="end"/>
            </w:r>
          </w:hyperlink>
        </w:p>
        <w:p w14:paraId="2DD9D0AF" w14:textId="0D39D309"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36" w:history="1">
            <w:r w:rsidR="00DE7A16" w:rsidRPr="00B531D6">
              <w:rPr>
                <w:rStyle w:val="Hyperlink"/>
                <w:noProof/>
              </w:rPr>
              <w:t>2.6.</w:t>
            </w:r>
            <w:r w:rsidR="00DE7A16">
              <w:rPr>
                <w:rFonts w:asciiTheme="minorHAnsi" w:eastAsiaTheme="minorEastAsia" w:hAnsiTheme="minorHAnsi" w:cstheme="minorBidi"/>
                <w:noProof/>
                <w:sz w:val="22"/>
                <w:szCs w:val="22"/>
              </w:rPr>
              <w:tab/>
            </w:r>
            <w:r w:rsidR="00DE7A16" w:rsidRPr="00B531D6">
              <w:rPr>
                <w:rStyle w:val="Hyperlink"/>
                <w:noProof/>
              </w:rPr>
              <w:t>Drug Related Risks</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_Toc91766436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3</w:t>
            </w:r>
            <w:r w:rsidR="00DE7A16">
              <w:rPr>
                <w:noProof/>
                <w:webHidden/>
                <w:color w:val="2B579A"/>
                <w:shd w:val="clear" w:color="auto" w:fill="E6E6E6"/>
              </w:rPr>
              <w:fldChar w:fldCharType="end"/>
            </w:r>
          </w:hyperlink>
        </w:p>
        <w:p w14:paraId="1827A79D" w14:textId="154BF3CA"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37" w:history="1">
            <w:r w:rsidR="00DE7A16" w:rsidRPr="00B531D6">
              <w:rPr>
                <w:rStyle w:val="Hyperlink"/>
                <w:noProof/>
              </w:rPr>
              <w:t>2.7.</w:t>
            </w:r>
            <w:r w:rsidR="00DE7A16">
              <w:rPr>
                <w:rFonts w:asciiTheme="minorHAnsi" w:eastAsiaTheme="minorEastAsia" w:hAnsiTheme="minorHAnsi" w:cstheme="minorBidi"/>
                <w:noProof/>
                <w:sz w:val="22"/>
                <w:szCs w:val="22"/>
              </w:rPr>
              <w:tab/>
            </w:r>
            <w:r w:rsidR="00DE7A16" w:rsidRPr="00B531D6">
              <w:rPr>
                <w:rStyle w:val="Hyperlink"/>
                <w:noProof/>
              </w:rPr>
              <w:t>References</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_Toc91766437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3</w:t>
            </w:r>
            <w:r w:rsidR="00DE7A16">
              <w:rPr>
                <w:noProof/>
                <w:webHidden/>
                <w:color w:val="2B579A"/>
                <w:shd w:val="clear" w:color="auto" w:fill="E6E6E6"/>
              </w:rPr>
              <w:fldChar w:fldCharType="end"/>
            </w:r>
          </w:hyperlink>
        </w:p>
        <w:p w14:paraId="4455E3F0" w14:textId="2AEDB18E" w:rsidR="00DE7A16" w:rsidRDefault="00396E9C">
          <w:pPr>
            <w:pStyle w:val="TOC1"/>
            <w:rPr>
              <w:rFonts w:asciiTheme="minorHAnsi" w:eastAsiaTheme="minorEastAsia" w:hAnsiTheme="minorHAnsi" w:cstheme="minorBidi"/>
              <w:noProof/>
              <w:sz w:val="22"/>
              <w:szCs w:val="22"/>
            </w:rPr>
          </w:pPr>
          <w:hyperlink w:anchor="_Toc91766438" w:history="1">
            <w:r w:rsidR="00DE7A16" w:rsidRPr="00B531D6">
              <w:rPr>
                <w:rStyle w:val="Hyperlink"/>
                <w:noProof/>
              </w:rPr>
              <w:t>3.</w:t>
            </w:r>
            <w:r w:rsidR="00DE7A16">
              <w:rPr>
                <w:rFonts w:asciiTheme="minorHAnsi" w:eastAsiaTheme="minorEastAsia" w:hAnsiTheme="minorHAnsi" w:cstheme="minorBidi"/>
                <w:noProof/>
                <w:sz w:val="22"/>
                <w:szCs w:val="22"/>
              </w:rPr>
              <w:tab/>
            </w:r>
            <w:r w:rsidR="00DE7A16" w:rsidRPr="00B531D6">
              <w:rPr>
                <w:rStyle w:val="Hyperlink"/>
                <w:noProof/>
              </w:rPr>
              <w:t>Investigator Brochure</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_Toc91766438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4</w:t>
            </w:r>
            <w:r w:rsidR="00DE7A16">
              <w:rPr>
                <w:noProof/>
                <w:webHidden/>
                <w:color w:val="2B579A"/>
                <w:shd w:val="clear" w:color="auto" w:fill="E6E6E6"/>
              </w:rPr>
              <w:fldChar w:fldCharType="end"/>
            </w:r>
          </w:hyperlink>
        </w:p>
        <w:p w14:paraId="2E1646FB" w14:textId="29C87458" w:rsidR="00DE7A16" w:rsidRDefault="00396E9C">
          <w:pPr>
            <w:pStyle w:val="TOC1"/>
            <w:rPr>
              <w:rFonts w:asciiTheme="minorHAnsi" w:eastAsiaTheme="minorEastAsia" w:hAnsiTheme="minorHAnsi" w:cstheme="minorBidi"/>
              <w:noProof/>
              <w:sz w:val="22"/>
              <w:szCs w:val="22"/>
            </w:rPr>
          </w:pPr>
          <w:hyperlink w:anchor="_Toc91766439" w:history="1">
            <w:r w:rsidR="00DE7A16" w:rsidRPr="00B531D6">
              <w:rPr>
                <w:rStyle w:val="Hyperlink"/>
                <w:noProof/>
              </w:rPr>
              <w:t>4.</w:t>
            </w:r>
            <w:r w:rsidR="00DE7A16">
              <w:rPr>
                <w:rFonts w:asciiTheme="minorHAnsi" w:eastAsiaTheme="minorEastAsia" w:hAnsiTheme="minorHAnsi" w:cstheme="minorBidi"/>
                <w:noProof/>
                <w:sz w:val="22"/>
                <w:szCs w:val="22"/>
              </w:rPr>
              <w:tab/>
            </w:r>
            <w:r w:rsidR="00DE7A16" w:rsidRPr="00B531D6">
              <w:rPr>
                <w:rStyle w:val="Hyperlink"/>
                <w:noProof/>
              </w:rPr>
              <w:t>Proposed clinical research</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_Toc91766439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5</w:t>
            </w:r>
            <w:r w:rsidR="00DE7A16">
              <w:rPr>
                <w:noProof/>
                <w:webHidden/>
                <w:color w:val="2B579A"/>
                <w:shd w:val="clear" w:color="auto" w:fill="E6E6E6"/>
              </w:rPr>
              <w:fldChar w:fldCharType="end"/>
            </w:r>
          </w:hyperlink>
        </w:p>
        <w:p w14:paraId="27ADC807" w14:textId="0A48E806" w:rsidR="00DE7A16" w:rsidRDefault="00396E9C">
          <w:pPr>
            <w:pStyle w:val="TOC1"/>
            <w:rPr>
              <w:rFonts w:asciiTheme="minorHAnsi" w:eastAsiaTheme="minorEastAsia" w:hAnsiTheme="minorHAnsi" w:cstheme="minorBidi"/>
              <w:noProof/>
              <w:sz w:val="22"/>
              <w:szCs w:val="22"/>
            </w:rPr>
          </w:pPr>
          <w:hyperlink w:anchor="_Toc91766440" w:history="1">
            <w:r w:rsidR="00DE7A16" w:rsidRPr="00B531D6">
              <w:rPr>
                <w:rStyle w:val="Hyperlink"/>
                <w:noProof/>
              </w:rPr>
              <w:t>5.</w:t>
            </w:r>
            <w:r w:rsidR="00DE7A16">
              <w:rPr>
                <w:rFonts w:asciiTheme="minorHAnsi" w:eastAsiaTheme="minorEastAsia" w:hAnsiTheme="minorHAnsi" w:cstheme="minorBidi"/>
                <w:noProof/>
                <w:sz w:val="22"/>
                <w:szCs w:val="22"/>
              </w:rPr>
              <w:tab/>
            </w:r>
            <w:r w:rsidR="00DE7A16" w:rsidRPr="00B531D6">
              <w:rPr>
                <w:rStyle w:val="Hyperlink"/>
                <w:noProof/>
              </w:rPr>
              <w:t>Chemistry, Manufacturing and Control Information</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_Toc91766440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6</w:t>
            </w:r>
            <w:r w:rsidR="00DE7A16">
              <w:rPr>
                <w:noProof/>
                <w:webHidden/>
                <w:color w:val="2B579A"/>
                <w:shd w:val="clear" w:color="auto" w:fill="E6E6E6"/>
              </w:rPr>
              <w:fldChar w:fldCharType="end"/>
            </w:r>
          </w:hyperlink>
        </w:p>
        <w:p w14:paraId="50DF7AE6" w14:textId="1013FE14"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41" w:history="1">
            <w:r w:rsidR="00DE7A16" w:rsidRPr="00B531D6">
              <w:rPr>
                <w:rStyle w:val="Hyperlink"/>
                <w:i/>
                <w:noProof/>
              </w:rPr>
              <w:t>5.1.</w:t>
            </w:r>
            <w:r w:rsidR="00DE7A16">
              <w:rPr>
                <w:rFonts w:asciiTheme="minorHAnsi" w:eastAsiaTheme="minorEastAsia" w:hAnsiTheme="minorHAnsi" w:cstheme="minorBidi"/>
                <w:noProof/>
                <w:sz w:val="22"/>
                <w:szCs w:val="22"/>
              </w:rPr>
              <w:tab/>
            </w:r>
            <w:r w:rsidR="00DE7A16" w:rsidRPr="00B531D6">
              <w:rPr>
                <w:rStyle w:val="Hyperlink"/>
                <w:noProof/>
              </w:rPr>
              <w:t>Chemistry, Manufacturing and Control</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_Toc91766441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6</w:t>
            </w:r>
            <w:r w:rsidR="00DE7A16">
              <w:rPr>
                <w:noProof/>
                <w:webHidden/>
                <w:color w:val="2B579A"/>
                <w:shd w:val="clear" w:color="auto" w:fill="E6E6E6"/>
              </w:rPr>
              <w:fldChar w:fldCharType="end"/>
            </w:r>
          </w:hyperlink>
        </w:p>
        <w:p w14:paraId="287AB8E6" w14:textId="733FB765" w:rsidR="00DE7A16" w:rsidRDefault="00396E9C">
          <w:pPr>
            <w:pStyle w:val="TOC3"/>
            <w:rPr>
              <w:rFonts w:asciiTheme="minorHAnsi" w:eastAsiaTheme="minorEastAsia" w:hAnsiTheme="minorHAnsi" w:cstheme="minorBidi"/>
              <w:noProof/>
              <w:sz w:val="22"/>
              <w:szCs w:val="22"/>
            </w:rPr>
          </w:pPr>
          <w:hyperlink w:anchor="_Toc91766442" w:history="1">
            <w:r w:rsidR="00DE7A16" w:rsidRPr="00B531D6">
              <w:rPr>
                <w:rStyle w:val="Hyperlink"/>
                <w:noProof/>
              </w:rPr>
              <w:t>5.1.1.</w:t>
            </w:r>
            <w:r w:rsidR="00DE7A16">
              <w:rPr>
                <w:rFonts w:asciiTheme="minorHAnsi" w:eastAsiaTheme="minorEastAsia" w:hAnsiTheme="minorHAnsi" w:cstheme="minorBidi"/>
                <w:noProof/>
                <w:sz w:val="22"/>
                <w:szCs w:val="22"/>
              </w:rPr>
              <w:tab/>
            </w:r>
            <w:r w:rsidR="00DE7A16" w:rsidRPr="00B531D6">
              <w:rPr>
                <w:rStyle w:val="Hyperlink"/>
                <w:noProof/>
              </w:rPr>
              <w:t>Drug Substance</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_Toc91766442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6</w:t>
            </w:r>
            <w:r w:rsidR="00DE7A16">
              <w:rPr>
                <w:noProof/>
                <w:webHidden/>
                <w:color w:val="2B579A"/>
                <w:shd w:val="clear" w:color="auto" w:fill="E6E6E6"/>
              </w:rPr>
              <w:fldChar w:fldCharType="end"/>
            </w:r>
          </w:hyperlink>
        </w:p>
        <w:p w14:paraId="07142640" w14:textId="1075EAE0" w:rsidR="00DE7A16" w:rsidRDefault="00396E9C">
          <w:pPr>
            <w:pStyle w:val="TOC3"/>
            <w:rPr>
              <w:rFonts w:asciiTheme="minorHAnsi" w:eastAsiaTheme="minorEastAsia" w:hAnsiTheme="minorHAnsi" w:cstheme="minorBidi"/>
              <w:noProof/>
              <w:sz w:val="22"/>
              <w:szCs w:val="22"/>
            </w:rPr>
          </w:pPr>
          <w:hyperlink w:anchor="_Toc91766443" w:history="1">
            <w:r w:rsidR="00DE7A16" w:rsidRPr="00B531D6">
              <w:rPr>
                <w:rStyle w:val="Hyperlink"/>
                <w:noProof/>
              </w:rPr>
              <w:t>5.1.2.</w:t>
            </w:r>
            <w:r w:rsidR="00DE7A16">
              <w:rPr>
                <w:rFonts w:asciiTheme="minorHAnsi" w:eastAsiaTheme="minorEastAsia" w:hAnsiTheme="minorHAnsi" w:cstheme="minorBidi"/>
                <w:noProof/>
                <w:sz w:val="22"/>
                <w:szCs w:val="22"/>
              </w:rPr>
              <w:tab/>
            </w:r>
            <w:r w:rsidR="00DE7A16" w:rsidRPr="00B531D6">
              <w:rPr>
                <w:rStyle w:val="Hyperlink"/>
                <w:noProof/>
              </w:rPr>
              <w:t>Drug Product</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_Toc91766443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6</w:t>
            </w:r>
            <w:r w:rsidR="00DE7A16">
              <w:rPr>
                <w:noProof/>
                <w:webHidden/>
                <w:color w:val="2B579A"/>
                <w:shd w:val="clear" w:color="auto" w:fill="E6E6E6"/>
              </w:rPr>
              <w:fldChar w:fldCharType="end"/>
            </w:r>
          </w:hyperlink>
        </w:p>
        <w:p w14:paraId="2B0C1ECC" w14:textId="643272BC" w:rsidR="00DE7A16" w:rsidRDefault="00396E9C">
          <w:pPr>
            <w:pStyle w:val="TOC3"/>
            <w:rPr>
              <w:rFonts w:asciiTheme="minorHAnsi" w:eastAsiaTheme="minorEastAsia" w:hAnsiTheme="minorHAnsi" w:cstheme="minorBidi"/>
              <w:noProof/>
              <w:sz w:val="22"/>
              <w:szCs w:val="22"/>
            </w:rPr>
          </w:pPr>
          <w:hyperlink w:anchor="_Toc91766444" w:history="1">
            <w:r w:rsidR="00DE7A16" w:rsidRPr="00B531D6">
              <w:rPr>
                <w:rStyle w:val="Hyperlink"/>
                <w:noProof/>
              </w:rPr>
              <w:t>5.1.3.</w:t>
            </w:r>
            <w:r w:rsidR="00DE7A16">
              <w:rPr>
                <w:rFonts w:asciiTheme="minorHAnsi" w:eastAsiaTheme="minorEastAsia" w:hAnsiTheme="minorHAnsi" w:cstheme="minorBidi"/>
                <w:noProof/>
                <w:sz w:val="22"/>
                <w:szCs w:val="22"/>
              </w:rPr>
              <w:tab/>
            </w:r>
            <w:r w:rsidR="00DE7A16" w:rsidRPr="00B531D6">
              <w:rPr>
                <w:rStyle w:val="Hyperlink"/>
                <w:noProof/>
              </w:rPr>
              <w:t>Placebo Product</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_Toc91766444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7</w:t>
            </w:r>
            <w:r w:rsidR="00DE7A16">
              <w:rPr>
                <w:noProof/>
                <w:webHidden/>
                <w:color w:val="2B579A"/>
                <w:shd w:val="clear" w:color="auto" w:fill="E6E6E6"/>
              </w:rPr>
              <w:fldChar w:fldCharType="end"/>
            </w:r>
          </w:hyperlink>
        </w:p>
        <w:p w14:paraId="0B063EC5" w14:textId="73430E90" w:rsidR="00DE7A16" w:rsidRDefault="00396E9C">
          <w:pPr>
            <w:pStyle w:val="TOC3"/>
            <w:rPr>
              <w:rFonts w:asciiTheme="minorHAnsi" w:eastAsiaTheme="minorEastAsia" w:hAnsiTheme="minorHAnsi" w:cstheme="minorBidi"/>
              <w:noProof/>
              <w:sz w:val="22"/>
              <w:szCs w:val="22"/>
            </w:rPr>
          </w:pPr>
          <w:hyperlink w:anchor="_Toc91766445" w:history="1">
            <w:r w:rsidR="00DE7A16" w:rsidRPr="00B531D6">
              <w:rPr>
                <w:rStyle w:val="Hyperlink"/>
                <w:noProof/>
              </w:rPr>
              <w:t>5.1.4.</w:t>
            </w:r>
            <w:r w:rsidR="00DE7A16">
              <w:rPr>
                <w:rFonts w:asciiTheme="minorHAnsi" w:eastAsiaTheme="minorEastAsia" w:hAnsiTheme="minorHAnsi" w:cstheme="minorBidi"/>
                <w:noProof/>
                <w:sz w:val="22"/>
                <w:szCs w:val="22"/>
              </w:rPr>
              <w:tab/>
            </w:r>
            <w:r w:rsidR="00DE7A16" w:rsidRPr="00B531D6">
              <w:rPr>
                <w:rStyle w:val="Hyperlink"/>
                <w:noProof/>
              </w:rPr>
              <w:t>Labeling</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_Toc91766445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7</w:t>
            </w:r>
            <w:r w:rsidR="00DE7A16">
              <w:rPr>
                <w:noProof/>
                <w:webHidden/>
                <w:color w:val="2B579A"/>
                <w:shd w:val="clear" w:color="auto" w:fill="E6E6E6"/>
              </w:rPr>
              <w:fldChar w:fldCharType="end"/>
            </w:r>
          </w:hyperlink>
        </w:p>
        <w:p w14:paraId="09A2CA0F" w14:textId="70BF1433"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46" w:history="1">
            <w:r w:rsidR="00DE7A16" w:rsidRPr="00B531D6">
              <w:rPr>
                <w:rStyle w:val="Hyperlink"/>
                <w:noProof/>
              </w:rPr>
              <w:t>5.2.</w:t>
            </w:r>
            <w:r w:rsidR="00DE7A16">
              <w:rPr>
                <w:rFonts w:asciiTheme="minorHAnsi" w:eastAsiaTheme="minorEastAsia" w:hAnsiTheme="minorHAnsi" w:cstheme="minorBidi"/>
                <w:noProof/>
                <w:sz w:val="22"/>
                <w:szCs w:val="22"/>
              </w:rPr>
              <w:tab/>
            </w:r>
            <w:r w:rsidR="00DE7A16" w:rsidRPr="00B531D6">
              <w:rPr>
                <w:rStyle w:val="Hyperlink"/>
                <w:noProof/>
              </w:rPr>
              <w:t>Environmental Assessment</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_Toc91766446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7</w:t>
            </w:r>
            <w:r w:rsidR="00DE7A16">
              <w:rPr>
                <w:noProof/>
                <w:webHidden/>
                <w:color w:val="2B579A"/>
                <w:shd w:val="clear" w:color="auto" w:fill="E6E6E6"/>
              </w:rPr>
              <w:fldChar w:fldCharType="end"/>
            </w:r>
          </w:hyperlink>
        </w:p>
        <w:p w14:paraId="452E67A8" w14:textId="6321ABE9" w:rsidR="00DE7A16" w:rsidRDefault="00396E9C">
          <w:pPr>
            <w:pStyle w:val="TOC1"/>
            <w:rPr>
              <w:rFonts w:asciiTheme="minorHAnsi" w:eastAsiaTheme="minorEastAsia" w:hAnsiTheme="minorHAnsi" w:cstheme="minorBidi"/>
              <w:noProof/>
              <w:sz w:val="22"/>
              <w:szCs w:val="22"/>
            </w:rPr>
          </w:pPr>
          <w:hyperlink w:anchor="_Toc91766447" w:history="1">
            <w:r w:rsidR="00DE7A16" w:rsidRPr="00B531D6">
              <w:rPr>
                <w:rStyle w:val="Hyperlink"/>
                <w:noProof/>
              </w:rPr>
              <w:t>6.</w:t>
            </w:r>
            <w:r w:rsidR="00DE7A16">
              <w:rPr>
                <w:rFonts w:asciiTheme="minorHAnsi" w:eastAsiaTheme="minorEastAsia" w:hAnsiTheme="minorHAnsi" w:cstheme="minorBidi"/>
                <w:noProof/>
                <w:sz w:val="22"/>
                <w:szCs w:val="22"/>
              </w:rPr>
              <w:tab/>
            </w:r>
            <w:r w:rsidR="00DE7A16" w:rsidRPr="00B531D6">
              <w:rPr>
                <w:rStyle w:val="Hyperlink"/>
                <w:noProof/>
              </w:rPr>
              <w:t>Pharmacology and Toxicology Information</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_Toc91766447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8</w:t>
            </w:r>
            <w:r w:rsidR="00DE7A16">
              <w:rPr>
                <w:noProof/>
                <w:webHidden/>
                <w:color w:val="2B579A"/>
                <w:shd w:val="clear" w:color="auto" w:fill="E6E6E6"/>
              </w:rPr>
              <w:fldChar w:fldCharType="end"/>
            </w:r>
          </w:hyperlink>
        </w:p>
        <w:p w14:paraId="204B7971" w14:textId="118241EA"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48" w:history="1">
            <w:r w:rsidR="00DE7A16" w:rsidRPr="00B531D6">
              <w:rPr>
                <w:rStyle w:val="Hyperlink"/>
                <w:noProof/>
              </w:rPr>
              <w:t>6.1.</w:t>
            </w:r>
            <w:r w:rsidR="00DE7A16">
              <w:rPr>
                <w:rFonts w:asciiTheme="minorHAnsi" w:eastAsiaTheme="minorEastAsia" w:hAnsiTheme="minorHAnsi" w:cstheme="minorBidi"/>
                <w:noProof/>
                <w:sz w:val="22"/>
                <w:szCs w:val="22"/>
              </w:rPr>
              <w:tab/>
            </w:r>
            <w:r w:rsidR="00DE7A16" w:rsidRPr="00B531D6">
              <w:rPr>
                <w:rStyle w:val="Hyperlink"/>
                <w:noProof/>
              </w:rPr>
              <w:t>Pharmacology and Drug Distribution</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_Toc91766448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8</w:t>
            </w:r>
            <w:r w:rsidR="00DE7A16">
              <w:rPr>
                <w:noProof/>
                <w:webHidden/>
                <w:color w:val="2B579A"/>
                <w:shd w:val="clear" w:color="auto" w:fill="E6E6E6"/>
              </w:rPr>
              <w:fldChar w:fldCharType="end"/>
            </w:r>
          </w:hyperlink>
        </w:p>
        <w:p w14:paraId="0A7E9CA0" w14:textId="362A7FE5" w:rsidR="00DE7A16" w:rsidRDefault="00396E9C">
          <w:pPr>
            <w:pStyle w:val="TOC3"/>
            <w:rPr>
              <w:rFonts w:asciiTheme="minorHAnsi" w:eastAsiaTheme="minorEastAsia" w:hAnsiTheme="minorHAnsi" w:cstheme="minorBidi"/>
              <w:noProof/>
              <w:sz w:val="22"/>
              <w:szCs w:val="22"/>
            </w:rPr>
          </w:pPr>
          <w:hyperlink w:anchor="_Toc91766449" w:history="1">
            <w:r w:rsidR="00DE7A16" w:rsidRPr="00B531D6">
              <w:rPr>
                <w:rStyle w:val="Hyperlink"/>
                <w:iCs/>
                <w:noProof/>
              </w:rPr>
              <w:t>6.1.1.</w:t>
            </w:r>
            <w:r w:rsidR="00DE7A16">
              <w:rPr>
                <w:rFonts w:asciiTheme="minorHAnsi" w:eastAsiaTheme="minorEastAsia" w:hAnsiTheme="minorHAnsi" w:cstheme="minorBidi"/>
                <w:noProof/>
                <w:sz w:val="22"/>
                <w:szCs w:val="22"/>
              </w:rPr>
              <w:tab/>
            </w:r>
            <w:r w:rsidR="00DE7A16" w:rsidRPr="00B531D6">
              <w:rPr>
                <w:rStyle w:val="Hyperlink"/>
                <w:iCs/>
                <w:noProof/>
              </w:rPr>
              <w:t>Pharmacology Summary and Conclusions</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_Toc91766449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8</w:t>
            </w:r>
            <w:r w:rsidR="00DE7A16">
              <w:rPr>
                <w:noProof/>
                <w:webHidden/>
                <w:color w:val="2B579A"/>
                <w:shd w:val="clear" w:color="auto" w:fill="E6E6E6"/>
              </w:rPr>
              <w:fldChar w:fldCharType="end"/>
            </w:r>
          </w:hyperlink>
        </w:p>
        <w:p w14:paraId="364B5EEC" w14:textId="6DBD1F0E"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50" w:history="1">
            <w:r w:rsidR="00DE7A16" w:rsidRPr="00B531D6">
              <w:rPr>
                <w:rStyle w:val="Hyperlink"/>
                <w:noProof/>
              </w:rPr>
              <w:t>6.2.</w:t>
            </w:r>
            <w:r w:rsidR="00DE7A16">
              <w:rPr>
                <w:rFonts w:asciiTheme="minorHAnsi" w:eastAsiaTheme="minorEastAsia" w:hAnsiTheme="minorHAnsi" w:cstheme="minorBidi"/>
                <w:noProof/>
                <w:sz w:val="22"/>
                <w:szCs w:val="22"/>
              </w:rPr>
              <w:tab/>
            </w:r>
            <w:r w:rsidR="00DE7A16" w:rsidRPr="00B531D6">
              <w:rPr>
                <w:rStyle w:val="Hyperlink"/>
                <w:noProof/>
              </w:rPr>
              <w:t>Toxicology: Integrated Summary</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_Toc91766450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9</w:t>
            </w:r>
            <w:r w:rsidR="00DE7A16">
              <w:rPr>
                <w:noProof/>
                <w:webHidden/>
                <w:color w:val="2B579A"/>
                <w:shd w:val="clear" w:color="auto" w:fill="E6E6E6"/>
              </w:rPr>
              <w:fldChar w:fldCharType="end"/>
            </w:r>
          </w:hyperlink>
        </w:p>
        <w:p w14:paraId="04855170" w14:textId="212017DD"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51" w:history="1">
            <w:r w:rsidR="00DE7A16" w:rsidRPr="00B531D6">
              <w:rPr>
                <w:rStyle w:val="Hyperlink"/>
                <w:noProof/>
              </w:rPr>
              <w:t>6.3.</w:t>
            </w:r>
            <w:r w:rsidR="00DE7A16">
              <w:rPr>
                <w:rFonts w:asciiTheme="minorHAnsi" w:eastAsiaTheme="minorEastAsia" w:hAnsiTheme="minorHAnsi" w:cstheme="minorBidi"/>
                <w:noProof/>
                <w:sz w:val="22"/>
                <w:szCs w:val="22"/>
              </w:rPr>
              <w:tab/>
            </w:r>
            <w:r w:rsidR="00DE7A16" w:rsidRPr="00B531D6">
              <w:rPr>
                <w:rStyle w:val="Hyperlink"/>
                <w:noProof/>
              </w:rPr>
              <w:t>Toxicology: Full Data Tabulation</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_Toc91766451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9</w:t>
            </w:r>
            <w:r w:rsidR="00DE7A16">
              <w:rPr>
                <w:noProof/>
                <w:webHidden/>
                <w:color w:val="2B579A"/>
                <w:shd w:val="clear" w:color="auto" w:fill="E6E6E6"/>
              </w:rPr>
              <w:fldChar w:fldCharType="end"/>
            </w:r>
          </w:hyperlink>
        </w:p>
        <w:p w14:paraId="0991F707" w14:textId="43361ACB" w:rsidR="00DE7A16" w:rsidRDefault="00396E9C">
          <w:pPr>
            <w:pStyle w:val="TOC1"/>
            <w:rPr>
              <w:rFonts w:asciiTheme="minorHAnsi" w:eastAsiaTheme="minorEastAsia" w:hAnsiTheme="minorHAnsi" w:cstheme="minorBidi"/>
              <w:noProof/>
              <w:sz w:val="22"/>
              <w:szCs w:val="22"/>
            </w:rPr>
          </w:pPr>
          <w:hyperlink w:anchor="_Toc91766452" w:history="1">
            <w:r w:rsidR="00DE7A16" w:rsidRPr="00B531D6">
              <w:rPr>
                <w:rStyle w:val="Hyperlink"/>
                <w:noProof/>
              </w:rPr>
              <w:t>7.</w:t>
            </w:r>
            <w:r w:rsidR="00DE7A16">
              <w:rPr>
                <w:rFonts w:asciiTheme="minorHAnsi" w:eastAsiaTheme="minorEastAsia" w:hAnsiTheme="minorHAnsi" w:cstheme="minorBidi"/>
                <w:noProof/>
                <w:sz w:val="22"/>
                <w:szCs w:val="22"/>
              </w:rPr>
              <w:tab/>
            </w:r>
            <w:r w:rsidR="00DE7A16" w:rsidRPr="00B531D6">
              <w:rPr>
                <w:rStyle w:val="Hyperlink"/>
                <w:noProof/>
              </w:rPr>
              <w:t>Previous Human Experience</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_Toc91766452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10</w:t>
            </w:r>
            <w:r w:rsidR="00DE7A16">
              <w:rPr>
                <w:noProof/>
                <w:webHidden/>
                <w:color w:val="2B579A"/>
                <w:shd w:val="clear" w:color="auto" w:fill="E6E6E6"/>
              </w:rPr>
              <w:fldChar w:fldCharType="end"/>
            </w:r>
          </w:hyperlink>
        </w:p>
        <w:p w14:paraId="3FBE8A01" w14:textId="62A4065E"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53" w:history="1">
            <w:r w:rsidR="00DE7A16" w:rsidRPr="00B531D6">
              <w:rPr>
                <w:rStyle w:val="Hyperlink"/>
                <w:noProof/>
              </w:rPr>
              <w:t>7.1.</w:t>
            </w:r>
            <w:r w:rsidR="00DE7A16">
              <w:rPr>
                <w:rFonts w:asciiTheme="minorHAnsi" w:eastAsiaTheme="minorEastAsia" w:hAnsiTheme="minorHAnsi" w:cstheme="minorBidi"/>
                <w:noProof/>
                <w:sz w:val="22"/>
                <w:szCs w:val="22"/>
              </w:rPr>
              <w:tab/>
            </w:r>
            <w:r w:rsidR="00DE7A16" w:rsidRPr="00B531D6">
              <w:rPr>
                <w:rStyle w:val="Hyperlink"/>
                <w:noProof/>
              </w:rPr>
              <w:t>Marketed Experience</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_Toc91766453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10</w:t>
            </w:r>
            <w:r w:rsidR="00DE7A16">
              <w:rPr>
                <w:noProof/>
                <w:webHidden/>
                <w:color w:val="2B579A"/>
                <w:shd w:val="clear" w:color="auto" w:fill="E6E6E6"/>
              </w:rPr>
              <w:fldChar w:fldCharType="end"/>
            </w:r>
          </w:hyperlink>
        </w:p>
        <w:p w14:paraId="0BC126A0" w14:textId="4FC08AD2"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54" w:history="1">
            <w:r w:rsidR="00DE7A16" w:rsidRPr="00B531D6">
              <w:rPr>
                <w:rStyle w:val="Hyperlink"/>
                <w:noProof/>
              </w:rPr>
              <w:t>7.2.</w:t>
            </w:r>
            <w:r w:rsidR="00DE7A16">
              <w:rPr>
                <w:rFonts w:asciiTheme="minorHAnsi" w:eastAsiaTheme="minorEastAsia" w:hAnsiTheme="minorHAnsi" w:cstheme="minorBidi"/>
                <w:noProof/>
                <w:sz w:val="22"/>
                <w:szCs w:val="22"/>
              </w:rPr>
              <w:tab/>
            </w:r>
            <w:r w:rsidR="00DE7A16" w:rsidRPr="00B531D6">
              <w:rPr>
                <w:rStyle w:val="Hyperlink"/>
                <w:noProof/>
              </w:rPr>
              <w:t>Prior Clinical Research Experience</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_Toc91766454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10</w:t>
            </w:r>
            <w:r w:rsidR="00DE7A16">
              <w:rPr>
                <w:noProof/>
                <w:webHidden/>
                <w:color w:val="2B579A"/>
                <w:shd w:val="clear" w:color="auto" w:fill="E6E6E6"/>
              </w:rPr>
              <w:fldChar w:fldCharType="end"/>
            </w:r>
          </w:hyperlink>
        </w:p>
        <w:p w14:paraId="0BF38EF0" w14:textId="382CF7B3"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55" w:history="1">
            <w:r w:rsidR="00DE7A16" w:rsidRPr="00B531D6">
              <w:rPr>
                <w:rStyle w:val="Hyperlink"/>
                <w:noProof/>
              </w:rPr>
              <w:t>7.3.</w:t>
            </w:r>
            <w:r w:rsidR="00DE7A16">
              <w:rPr>
                <w:rFonts w:asciiTheme="minorHAnsi" w:eastAsiaTheme="minorEastAsia" w:hAnsiTheme="minorHAnsi" w:cstheme="minorBidi"/>
                <w:noProof/>
                <w:sz w:val="22"/>
                <w:szCs w:val="22"/>
              </w:rPr>
              <w:tab/>
            </w:r>
            <w:r w:rsidR="00DE7A16" w:rsidRPr="00B531D6">
              <w:rPr>
                <w:rStyle w:val="Hyperlink"/>
                <w:noProof/>
              </w:rPr>
              <w:t>Clinical Care Experience</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_Toc91766455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10</w:t>
            </w:r>
            <w:r w:rsidR="00DE7A16">
              <w:rPr>
                <w:noProof/>
                <w:webHidden/>
                <w:color w:val="2B579A"/>
                <w:shd w:val="clear" w:color="auto" w:fill="E6E6E6"/>
              </w:rPr>
              <w:fldChar w:fldCharType="end"/>
            </w:r>
          </w:hyperlink>
        </w:p>
        <w:p w14:paraId="19BF3341" w14:textId="61AD86A9"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56" w:history="1">
            <w:r w:rsidR="00DE7A16" w:rsidRPr="00B531D6">
              <w:rPr>
                <w:rStyle w:val="Hyperlink"/>
                <w:noProof/>
              </w:rPr>
              <w:t>7.4.</w:t>
            </w:r>
            <w:r w:rsidR="00DE7A16">
              <w:rPr>
                <w:rFonts w:asciiTheme="minorHAnsi" w:eastAsiaTheme="minorEastAsia" w:hAnsiTheme="minorHAnsi" w:cstheme="minorBidi"/>
                <w:noProof/>
                <w:sz w:val="22"/>
                <w:szCs w:val="22"/>
              </w:rPr>
              <w:tab/>
            </w:r>
            <w:r w:rsidR="00DE7A16" w:rsidRPr="00B531D6">
              <w:rPr>
                <w:rStyle w:val="Hyperlink"/>
                <w:noProof/>
              </w:rPr>
              <w:t>References</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_Toc91766456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11</w:t>
            </w:r>
            <w:r w:rsidR="00DE7A16">
              <w:rPr>
                <w:noProof/>
                <w:webHidden/>
                <w:color w:val="2B579A"/>
                <w:shd w:val="clear" w:color="auto" w:fill="E6E6E6"/>
              </w:rPr>
              <w:fldChar w:fldCharType="end"/>
            </w:r>
          </w:hyperlink>
        </w:p>
        <w:p w14:paraId="571E0294" w14:textId="446DEDD4" w:rsidR="00DE7A16" w:rsidRDefault="00396E9C">
          <w:pPr>
            <w:pStyle w:val="TOC1"/>
            <w:rPr>
              <w:rFonts w:asciiTheme="minorHAnsi" w:eastAsiaTheme="minorEastAsia" w:hAnsiTheme="minorHAnsi" w:cstheme="minorBidi"/>
              <w:noProof/>
              <w:sz w:val="22"/>
              <w:szCs w:val="22"/>
            </w:rPr>
          </w:pPr>
          <w:hyperlink w:anchor="_Toc91766457" w:history="1">
            <w:r w:rsidR="00DE7A16" w:rsidRPr="00B531D6">
              <w:rPr>
                <w:rStyle w:val="Hyperlink"/>
                <w:noProof/>
              </w:rPr>
              <w:t>8.</w:t>
            </w:r>
            <w:r w:rsidR="00DE7A16">
              <w:rPr>
                <w:rFonts w:asciiTheme="minorHAnsi" w:eastAsiaTheme="minorEastAsia" w:hAnsiTheme="minorHAnsi" w:cstheme="minorBidi"/>
                <w:noProof/>
                <w:sz w:val="22"/>
                <w:szCs w:val="22"/>
              </w:rPr>
              <w:tab/>
            </w:r>
            <w:r w:rsidR="00DE7A16" w:rsidRPr="00B531D6">
              <w:rPr>
                <w:rStyle w:val="Hyperlink"/>
                <w:noProof/>
              </w:rPr>
              <w:t>Additional Information</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_Toc91766457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12</w:t>
            </w:r>
            <w:r w:rsidR="00DE7A16">
              <w:rPr>
                <w:noProof/>
                <w:webHidden/>
                <w:color w:val="2B579A"/>
                <w:shd w:val="clear" w:color="auto" w:fill="E6E6E6"/>
              </w:rPr>
              <w:fldChar w:fldCharType="end"/>
            </w:r>
          </w:hyperlink>
        </w:p>
        <w:p w14:paraId="3555C9EC" w14:textId="39CBB21D"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58" w:history="1">
            <w:r w:rsidR="00DE7A16" w:rsidRPr="00B531D6">
              <w:rPr>
                <w:rStyle w:val="Hyperlink"/>
                <w:noProof/>
              </w:rPr>
              <w:t>8.1.</w:t>
            </w:r>
            <w:r w:rsidR="00DE7A16">
              <w:rPr>
                <w:rFonts w:asciiTheme="minorHAnsi" w:eastAsiaTheme="minorEastAsia" w:hAnsiTheme="minorHAnsi" w:cstheme="minorBidi"/>
                <w:noProof/>
                <w:sz w:val="22"/>
                <w:szCs w:val="22"/>
              </w:rPr>
              <w:tab/>
            </w:r>
            <w:r w:rsidR="00DE7A16" w:rsidRPr="00B531D6">
              <w:rPr>
                <w:rStyle w:val="Hyperlink"/>
                <w:noProof/>
              </w:rPr>
              <w:t>Drug Dependence and Abuse Potential</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_Toc91766458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12</w:t>
            </w:r>
            <w:r w:rsidR="00DE7A16">
              <w:rPr>
                <w:noProof/>
                <w:webHidden/>
                <w:color w:val="2B579A"/>
                <w:shd w:val="clear" w:color="auto" w:fill="E6E6E6"/>
              </w:rPr>
              <w:fldChar w:fldCharType="end"/>
            </w:r>
          </w:hyperlink>
        </w:p>
        <w:p w14:paraId="37303AA0" w14:textId="7FC42919"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59" w:history="1">
            <w:r w:rsidR="00DE7A16" w:rsidRPr="00B531D6">
              <w:rPr>
                <w:rStyle w:val="Hyperlink"/>
                <w:noProof/>
              </w:rPr>
              <w:t>8.2.</w:t>
            </w:r>
            <w:r w:rsidR="00DE7A16">
              <w:rPr>
                <w:rFonts w:asciiTheme="minorHAnsi" w:eastAsiaTheme="minorEastAsia" w:hAnsiTheme="minorHAnsi" w:cstheme="minorBidi"/>
                <w:noProof/>
                <w:sz w:val="22"/>
                <w:szCs w:val="22"/>
              </w:rPr>
              <w:tab/>
            </w:r>
            <w:r w:rsidR="00DE7A16" w:rsidRPr="00B531D6">
              <w:rPr>
                <w:rStyle w:val="Hyperlink"/>
                <w:noProof/>
              </w:rPr>
              <w:t>Radioactive Drugs</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_Toc91766459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12</w:t>
            </w:r>
            <w:r w:rsidR="00DE7A16">
              <w:rPr>
                <w:noProof/>
                <w:webHidden/>
                <w:color w:val="2B579A"/>
                <w:shd w:val="clear" w:color="auto" w:fill="E6E6E6"/>
              </w:rPr>
              <w:fldChar w:fldCharType="end"/>
            </w:r>
          </w:hyperlink>
        </w:p>
        <w:p w14:paraId="5045E870" w14:textId="482F0D0C"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60" w:history="1">
            <w:r w:rsidR="00DE7A16" w:rsidRPr="00B531D6">
              <w:rPr>
                <w:rStyle w:val="Hyperlink"/>
                <w:noProof/>
              </w:rPr>
              <w:t>8.3.</w:t>
            </w:r>
            <w:r w:rsidR="00DE7A16">
              <w:rPr>
                <w:rFonts w:asciiTheme="minorHAnsi" w:eastAsiaTheme="minorEastAsia" w:hAnsiTheme="minorHAnsi" w:cstheme="minorBidi"/>
                <w:noProof/>
                <w:sz w:val="22"/>
                <w:szCs w:val="22"/>
              </w:rPr>
              <w:tab/>
            </w:r>
            <w:r w:rsidR="00DE7A16" w:rsidRPr="00B531D6">
              <w:rPr>
                <w:rStyle w:val="Hyperlink"/>
                <w:noProof/>
              </w:rPr>
              <w:t>Pediatric Studies</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_Toc91766460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12</w:t>
            </w:r>
            <w:r w:rsidR="00DE7A16">
              <w:rPr>
                <w:noProof/>
                <w:webHidden/>
                <w:color w:val="2B579A"/>
                <w:shd w:val="clear" w:color="auto" w:fill="E6E6E6"/>
              </w:rPr>
              <w:fldChar w:fldCharType="end"/>
            </w:r>
          </w:hyperlink>
        </w:p>
        <w:p w14:paraId="24F2E223" w14:textId="5090DA59"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61" w:history="1">
            <w:r w:rsidR="00DE7A16" w:rsidRPr="00B531D6">
              <w:rPr>
                <w:rStyle w:val="Hyperlink"/>
                <w:noProof/>
              </w:rPr>
              <w:t>8.4.</w:t>
            </w:r>
            <w:r w:rsidR="00DE7A16">
              <w:rPr>
                <w:rFonts w:asciiTheme="minorHAnsi" w:eastAsiaTheme="minorEastAsia" w:hAnsiTheme="minorHAnsi" w:cstheme="minorBidi"/>
                <w:noProof/>
                <w:sz w:val="22"/>
                <w:szCs w:val="22"/>
              </w:rPr>
              <w:tab/>
            </w:r>
            <w:r w:rsidR="00DE7A16" w:rsidRPr="00B531D6">
              <w:rPr>
                <w:rStyle w:val="Hyperlink"/>
                <w:noProof/>
              </w:rPr>
              <w:t>Other Information</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_Toc91766461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12</w:t>
            </w:r>
            <w:r w:rsidR="00DE7A16">
              <w:rPr>
                <w:noProof/>
                <w:webHidden/>
                <w:color w:val="2B579A"/>
                <w:shd w:val="clear" w:color="auto" w:fill="E6E6E6"/>
              </w:rPr>
              <w:fldChar w:fldCharType="end"/>
            </w:r>
          </w:hyperlink>
        </w:p>
        <w:p w14:paraId="14DA1D34" w14:textId="06C8E8CC" w:rsidR="00DE7A16" w:rsidRDefault="00396E9C">
          <w:pPr>
            <w:pStyle w:val="TOC2"/>
            <w:tabs>
              <w:tab w:val="left" w:pos="880"/>
              <w:tab w:val="right" w:leader="dot" w:pos="8630"/>
            </w:tabs>
            <w:rPr>
              <w:rFonts w:asciiTheme="minorHAnsi" w:eastAsiaTheme="minorEastAsia" w:hAnsiTheme="minorHAnsi" w:cstheme="minorBidi"/>
              <w:noProof/>
              <w:sz w:val="22"/>
              <w:szCs w:val="22"/>
            </w:rPr>
          </w:pPr>
          <w:hyperlink w:anchor="_Toc91766462" w:history="1">
            <w:r w:rsidR="00DE7A16" w:rsidRPr="00B531D6">
              <w:rPr>
                <w:rStyle w:val="Hyperlink"/>
                <w:noProof/>
              </w:rPr>
              <w:t>8.5.</w:t>
            </w:r>
            <w:r w:rsidR="00DE7A16">
              <w:rPr>
                <w:rFonts w:asciiTheme="minorHAnsi" w:eastAsiaTheme="minorEastAsia" w:hAnsiTheme="minorHAnsi" w:cstheme="minorBidi"/>
                <w:noProof/>
                <w:sz w:val="22"/>
                <w:szCs w:val="22"/>
              </w:rPr>
              <w:tab/>
            </w:r>
            <w:r w:rsidR="00DE7A16" w:rsidRPr="00B531D6">
              <w:rPr>
                <w:rStyle w:val="Hyperlink"/>
                <w:noProof/>
              </w:rPr>
              <w:t>Selected References</w:t>
            </w:r>
            <w:r w:rsidR="00DE7A16">
              <w:rPr>
                <w:noProof/>
                <w:webHidden/>
              </w:rPr>
              <w:tab/>
            </w:r>
            <w:r w:rsidR="00DE7A16">
              <w:rPr>
                <w:noProof/>
                <w:webHidden/>
                <w:color w:val="2B579A"/>
                <w:shd w:val="clear" w:color="auto" w:fill="E6E6E6"/>
              </w:rPr>
              <w:fldChar w:fldCharType="begin"/>
            </w:r>
            <w:r w:rsidR="00DE7A16">
              <w:rPr>
                <w:noProof/>
                <w:webHidden/>
              </w:rPr>
              <w:instrText xml:space="preserve"> PAGEREF _Toc91766462 \h </w:instrText>
            </w:r>
            <w:r w:rsidR="00DE7A16">
              <w:rPr>
                <w:noProof/>
                <w:webHidden/>
                <w:color w:val="2B579A"/>
                <w:shd w:val="clear" w:color="auto" w:fill="E6E6E6"/>
              </w:rPr>
            </w:r>
            <w:r w:rsidR="00DE7A16">
              <w:rPr>
                <w:noProof/>
                <w:webHidden/>
                <w:color w:val="2B579A"/>
                <w:shd w:val="clear" w:color="auto" w:fill="E6E6E6"/>
              </w:rPr>
              <w:fldChar w:fldCharType="separate"/>
            </w:r>
            <w:r w:rsidR="00DE7A16">
              <w:rPr>
                <w:noProof/>
                <w:webHidden/>
              </w:rPr>
              <w:t>12</w:t>
            </w:r>
            <w:r w:rsidR="00DE7A16">
              <w:rPr>
                <w:noProof/>
                <w:webHidden/>
                <w:color w:val="2B579A"/>
                <w:shd w:val="clear" w:color="auto" w:fill="E6E6E6"/>
              </w:rPr>
              <w:fldChar w:fldCharType="end"/>
            </w:r>
          </w:hyperlink>
        </w:p>
        <w:p w14:paraId="0E9F081E" w14:textId="69CE7EE1" w:rsidR="00DE7A16" w:rsidRDefault="00DE7A16">
          <w:pPr>
            <w:pStyle w:val="TOC1"/>
            <w:rPr>
              <w:rFonts w:asciiTheme="minorHAnsi" w:eastAsiaTheme="minorEastAsia" w:hAnsiTheme="minorHAnsi" w:cstheme="minorBidi"/>
              <w:noProof/>
              <w:sz w:val="22"/>
              <w:szCs w:val="22"/>
            </w:rPr>
          </w:pPr>
          <w:r w:rsidRPr="00DE7A16">
            <w:rPr>
              <w:rStyle w:val="Hyperlink"/>
              <w:noProof/>
              <w:color w:val="auto"/>
              <w:u w:val="none"/>
            </w:rPr>
            <w:lastRenderedPageBreak/>
            <w:t>9.</w:t>
          </w:r>
          <w:hyperlink w:anchor="_Toc91766463" w:history="1">
            <w:r>
              <w:rPr>
                <w:rFonts w:asciiTheme="minorHAnsi" w:eastAsiaTheme="minorEastAsia" w:hAnsiTheme="minorHAnsi" w:cstheme="minorBidi"/>
                <w:noProof/>
                <w:sz w:val="22"/>
                <w:szCs w:val="22"/>
              </w:rPr>
              <w:tab/>
            </w:r>
            <w:r w:rsidRPr="00B531D6">
              <w:rPr>
                <w:rStyle w:val="Hyperlink"/>
                <w:noProof/>
              </w:rPr>
              <w:t>Appendix</w:t>
            </w:r>
            <w:r>
              <w:rPr>
                <w:noProof/>
                <w:webHidden/>
              </w:rPr>
              <w:tab/>
            </w:r>
            <w:r>
              <w:rPr>
                <w:noProof/>
                <w:webHidden/>
                <w:color w:val="2B579A"/>
                <w:shd w:val="clear" w:color="auto" w:fill="E6E6E6"/>
              </w:rPr>
              <w:fldChar w:fldCharType="begin"/>
            </w:r>
            <w:r>
              <w:rPr>
                <w:noProof/>
                <w:webHidden/>
              </w:rPr>
              <w:instrText xml:space="preserve"> PAGEREF _Toc91766463 \h </w:instrText>
            </w:r>
            <w:r>
              <w:rPr>
                <w:noProof/>
                <w:webHidden/>
                <w:color w:val="2B579A"/>
                <w:shd w:val="clear" w:color="auto" w:fill="E6E6E6"/>
              </w:rPr>
            </w:r>
            <w:r>
              <w:rPr>
                <w:noProof/>
                <w:webHidden/>
                <w:color w:val="2B579A"/>
                <w:shd w:val="clear" w:color="auto" w:fill="E6E6E6"/>
              </w:rPr>
              <w:fldChar w:fldCharType="separate"/>
            </w:r>
            <w:r>
              <w:rPr>
                <w:noProof/>
                <w:webHidden/>
              </w:rPr>
              <w:t>13</w:t>
            </w:r>
            <w:r>
              <w:rPr>
                <w:noProof/>
                <w:webHidden/>
                <w:color w:val="2B579A"/>
                <w:shd w:val="clear" w:color="auto" w:fill="E6E6E6"/>
              </w:rPr>
              <w:fldChar w:fldCharType="end"/>
            </w:r>
          </w:hyperlink>
        </w:p>
        <w:p w14:paraId="02CE0106" w14:textId="4AF65F7C" w:rsidR="00DE7A16" w:rsidRDefault="00DE7A16">
          <w:r>
            <w:rPr>
              <w:b/>
              <w:bCs/>
              <w:noProof/>
              <w:color w:val="2B579A"/>
              <w:shd w:val="clear" w:color="auto" w:fill="E6E6E6"/>
            </w:rPr>
            <w:fldChar w:fldCharType="end"/>
          </w:r>
        </w:p>
      </w:sdtContent>
    </w:sdt>
    <w:p w14:paraId="74F00D38" w14:textId="77777777" w:rsidR="00F75278" w:rsidRPr="009D6836" w:rsidRDefault="00F75278" w:rsidP="009D6836">
      <w:pPr>
        <w:ind w:firstLine="450"/>
        <w:rPr>
          <w:rFonts w:eastAsiaTheme="minorEastAsia"/>
        </w:rPr>
      </w:pPr>
    </w:p>
    <w:p w14:paraId="0E3691B2" w14:textId="520CC65D" w:rsidR="000E4E67" w:rsidRPr="00841494" w:rsidRDefault="000E4E67" w:rsidP="000E4E67">
      <w:pPr>
        <w:rPr>
          <w:sz w:val="28"/>
          <w:szCs w:val="28"/>
        </w:rPr>
      </w:pPr>
    </w:p>
    <w:p w14:paraId="5E8006D8" w14:textId="77777777" w:rsidR="000E4E67" w:rsidRPr="00841494" w:rsidRDefault="000E4E67" w:rsidP="000E4E67">
      <w:pPr>
        <w:rPr>
          <w:sz w:val="28"/>
          <w:szCs w:val="28"/>
        </w:rPr>
      </w:pPr>
    </w:p>
    <w:p w14:paraId="70937A9C" w14:textId="77777777" w:rsidR="000E4E67" w:rsidRDefault="000E4E67" w:rsidP="009D6836">
      <w:pPr>
        <w:rPr>
          <w:sz w:val="28"/>
          <w:szCs w:val="28"/>
        </w:rPr>
        <w:sectPr w:rsidR="000E4E67" w:rsidSect="00B02690">
          <w:footerReference w:type="default" r:id="rId11"/>
          <w:pgSz w:w="12240" w:h="15840"/>
          <w:pgMar w:top="1440" w:right="1800" w:bottom="1440" w:left="1800" w:header="720" w:footer="720" w:gutter="0"/>
          <w:pgNumType w:start="0"/>
          <w:cols w:space="720"/>
          <w:docGrid w:linePitch="360"/>
        </w:sectPr>
      </w:pPr>
    </w:p>
    <w:p w14:paraId="64D3B352" w14:textId="77777777" w:rsidR="000E4E67" w:rsidRPr="00914D75" w:rsidRDefault="000E4E67" w:rsidP="000E4E67">
      <w:pPr>
        <w:pStyle w:val="Heading1"/>
        <w:rPr>
          <w:rFonts w:cs="Times New Roman"/>
        </w:rPr>
      </w:pPr>
      <w:bookmarkStart w:id="0" w:name="_Toc62467109"/>
      <w:bookmarkStart w:id="1" w:name="_Toc91766362"/>
      <w:bookmarkStart w:id="2" w:name="_Toc91766421"/>
      <w:r w:rsidRPr="00914D75">
        <w:rPr>
          <w:rFonts w:cs="Times New Roman"/>
          <w:shd w:val="clear" w:color="auto" w:fill="E6E6E6"/>
        </w:rPr>
        <w:lastRenderedPageBreak/>
        <w:t>Introduction</w:t>
      </w:r>
      <w:bookmarkEnd w:id="0"/>
      <w:bookmarkEnd w:id="1"/>
      <w:bookmarkEnd w:id="2"/>
    </w:p>
    <w:p w14:paraId="28934C59" w14:textId="77777777" w:rsidR="000E4E67" w:rsidRPr="00914D75" w:rsidRDefault="000E4E67" w:rsidP="000E4E67">
      <w:pPr>
        <w:pStyle w:val="Heading2"/>
        <w:rPr>
          <w:rFonts w:ascii="Times New Roman" w:hAnsi="Times New Roman" w:cs="Times New Roman"/>
        </w:rPr>
      </w:pPr>
      <w:bookmarkStart w:id="3" w:name="_Toc62467110"/>
      <w:bookmarkStart w:id="4" w:name="_Toc91766363"/>
      <w:bookmarkStart w:id="5" w:name="_Toc91766422"/>
      <w:r w:rsidRPr="00914D75">
        <w:rPr>
          <w:rFonts w:ascii="Times New Roman" w:hAnsi="Times New Roman" w:cs="Times New Roman"/>
          <w:shd w:val="clear" w:color="auto" w:fill="E6E6E6"/>
        </w:rPr>
        <w:t>Introductory Statement</w:t>
      </w:r>
      <w:bookmarkEnd w:id="3"/>
      <w:bookmarkEnd w:id="4"/>
      <w:bookmarkEnd w:id="5"/>
    </w:p>
    <w:p w14:paraId="35E4B9F7" w14:textId="77777777" w:rsidR="000E4E67" w:rsidRPr="005315CC" w:rsidRDefault="000E4E67" w:rsidP="009D6836">
      <w:pPr>
        <w:spacing w:line="276" w:lineRule="auto"/>
        <w:rPr>
          <w:i/>
          <w:iCs/>
          <w:sz w:val="22"/>
        </w:rPr>
      </w:pPr>
      <w:r w:rsidRPr="00CF20A1">
        <w:rPr>
          <w:i/>
          <w:iCs/>
          <w:sz w:val="22"/>
        </w:rPr>
        <w:t>Briefly describe the research plan submitted in this IND. This section should be 2-3 pages long.  This should include a brief discussion of the disease state to be assessed. The intent of this section is to place the use of the drugs with this indication into perspective for the FDA.</w:t>
      </w:r>
    </w:p>
    <w:p w14:paraId="22BF0516" w14:textId="77777777" w:rsidR="000E4E67" w:rsidRPr="006331E9" w:rsidRDefault="000E4E67" w:rsidP="009D6836">
      <w:pPr>
        <w:spacing w:line="276" w:lineRule="auto"/>
        <w:rPr>
          <w:i/>
          <w:iCs/>
          <w:sz w:val="22"/>
        </w:rPr>
      </w:pPr>
      <w:r w:rsidRPr="00CF20A1">
        <w:rPr>
          <w:i/>
          <w:sz w:val="22"/>
        </w:rPr>
        <w:t xml:space="preserve">Refer to 21 CFR 312.23(a)(3) </w:t>
      </w:r>
      <w:r w:rsidRPr="00331741">
        <w:rPr>
          <w:i/>
          <w:iCs/>
          <w:sz w:val="22"/>
        </w:rPr>
        <w:t>(</w:t>
      </w:r>
      <w:hyperlink r:id="rId12" w:history="1">
        <w:r w:rsidRPr="006331E9">
          <w:rPr>
            <w:rStyle w:val="Hyperlink"/>
            <w:i/>
            <w:iCs/>
            <w:sz w:val="22"/>
          </w:rPr>
          <w:t>https://www.accessdata.fda.gov/scripts/cdrh/cfdocs/cfCFR/CFRSearch.cfm?fr=312.23</w:t>
        </w:r>
      </w:hyperlink>
      <w:r w:rsidRPr="006331E9">
        <w:rPr>
          <w:i/>
          <w:iCs/>
          <w:sz w:val="22"/>
        </w:rPr>
        <w:t>)</w:t>
      </w:r>
    </w:p>
    <w:p w14:paraId="1532D3FE" w14:textId="77777777" w:rsidR="000E4E67" w:rsidRPr="00331741" w:rsidRDefault="000E4E67" w:rsidP="000E4E67">
      <w:pPr>
        <w:rPr>
          <w:i/>
          <w:iCs/>
          <w:sz w:val="22"/>
        </w:rPr>
      </w:pPr>
    </w:p>
    <w:p w14:paraId="1F1843F5" w14:textId="3E9C6E11" w:rsidR="000E4E67" w:rsidRPr="00331741" w:rsidRDefault="000E4E67" w:rsidP="000E4E67">
      <w:r w:rsidRPr="00331741">
        <w:rPr>
          <w:b/>
          <w:i/>
          <w:iCs/>
          <w:sz w:val="22"/>
        </w:rPr>
        <w:t xml:space="preserve">Maintain </w:t>
      </w:r>
      <w:proofErr w:type="gramStart"/>
      <w:r w:rsidRPr="00331741">
        <w:rPr>
          <w:b/>
          <w:i/>
          <w:iCs/>
          <w:sz w:val="22"/>
        </w:rPr>
        <w:t>all of</w:t>
      </w:r>
      <w:proofErr w:type="gramEnd"/>
      <w:r w:rsidRPr="00331741">
        <w:rPr>
          <w:b/>
          <w:i/>
          <w:iCs/>
          <w:sz w:val="22"/>
        </w:rPr>
        <w:t xml:space="preserve"> the headings</w:t>
      </w:r>
      <w:r w:rsidRPr="00331741">
        <w:rPr>
          <w:i/>
          <w:iCs/>
          <w:sz w:val="22"/>
        </w:rPr>
        <w:t xml:space="preserve"> in this document and if not applicable to your IND, simply state this.</w:t>
      </w:r>
    </w:p>
    <w:p w14:paraId="00F3C77A" w14:textId="77777777" w:rsidR="000E4E67" w:rsidRPr="00914D75" w:rsidRDefault="000E4E67" w:rsidP="000E4E67">
      <w:pPr>
        <w:pStyle w:val="Heading3"/>
        <w:rPr>
          <w:rFonts w:ascii="Times New Roman" w:hAnsi="Times New Roman" w:cs="Times New Roman"/>
        </w:rPr>
      </w:pPr>
      <w:bookmarkStart w:id="6" w:name="_Toc62467111"/>
      <w:bookmarkStart w:id="7" w:name="_Toc91766364"/>
      <w:bookmarkStart w:id="8" w:name="_Toc91766423"/>
      <w:r w:rsidRPr="00914D75">
        <w:rPr>
          <w:rFonts w:ascii="Times New Roman" w:hAnsi="Times New Roman" w:cs="Times New Roman"/>
          <w:shd w:val="clear" w:color="auto" w:fill="E6E6E6"/>
        </w:rPr>
        <w:t>Name of the Drug and All Active Ingredients</w:t>
      </w:r>
      <w:bookmarkEnd w:id="6"/>
      <w:bookmarkEnd w:id="7"/>
      <w:bookmarkEnd w:id="8"/>
      <w:r w:rsidRPr="00914D75">
        <w:rPr>
          <w:rFonts w:ascii="Times New Roman" w:hAnsi="Times New Roman" w:cs="Times New Roman"/>
          <w:shd w:val="clear" w:color="auto" w:fill="E6E6E6"/>
        </w:rPr>
        <w:t xml:space="preserve"> </w:t>
      </w:r>
    </w:p>
    <w:p w14:paraId="23385303" w14:textId="77777777" w:rsidR="000E4E67" w:rsidRPr="00CF20A1" w:rsidRDefault="000E4E67" w:rsidP="000E4E67">
      <w:pPr>
        <w:rPr>
          <w:i/>
        </w:rPr>
      </w:pPr>
      <w:r w:rsidRPr="00CF20A1">
        <w:rPr>
          <w:i/>
        </w:rPr>
        <w:t xml:space="preserve">Include all known names of the drug: generic and marketed names, chemical name. </w:t>
      </w:r>
    </w:p>
    <w:p w14:paraId="42D55CB4" w14:textId="77777777" w:rsidR="000E4E67" w:rsidRPr="00224C90" w:rsidRDefault="000E4E67" w:rsidP="000E4E67">
      <w:pPr>
        <w:pStyle w:val="Heading3"/>
        <w:rPr>
          <w:rFonts w:ascii="Times New Roman" w:hAnsi="Times New Roman" w:cs="Times New Roman"/>
        </w:rPr>
      </w:pPr>
      <w:bookmarkStart w:id="9" w:name="_Toc62467112"/>
      <w:bookmarkStart w:id="10" w:name="_Toc91766365"/>
      <w:bookmarkStart w:id="11" w:name="_Toc91766424"/>
      <w:r w:rsidRPr="00224C90">
        <w:rPr>
          <w:rFonts w:ascii="Times New Roman" w:hAnsi="Times New Roman" w:cs="Times New Roman"/>
          <w:shd w:val="clear" w:color="auto" w:fill="E6E6E6"/>
        </w:rPr>
        <w:t>Pharmacological Class of the Drug</w:t>
      </w:r>
      <w:bookmarkEnd w:id="9"/>
      <w:bookmarkEnd w:id="10"/>
      <w:bookmarkEnd w:id="11"/>
    </w:p>
    <w:p w14:paraId="0E5236BB" w14:textId="77777777" w:rsidR="000E4E67" w:rsidRPr="00CF20A1" w:rsidRDefault="000E4E67" w:rsidP="000E4E67">
      <w:pPr>
        <w:rPr>
          <w:i/>
        </w:rPr>
      </w:pPr>
      <w:r w:rsidRPr="00CF20A1">
        <w:rPr>
          <w:i/>
        </w:rPr>
        <w:t>Include the pharmacological class of the drug.</w:t>
      </w:r>
    </w:p>
    <w:p w14:paraId="030A4AC0" w14:textId="77777777" w:rsidR="000E4E67" w:rsidRPr="00914D75" w:rsidRDefault="000E4E67" w:rsidP="000E4E67">
      <w:pPr>
        <w:pStyle w:val="Heading3"/>
        <w:rPr>
          <w:rFonts w:ascii="Times New Roman" w:hAnsi="Times New Roman" w:cs="Times New Roman"/>
        </w:rPr>
      </w:pPr>
      <w:bookmarkStart w:id="12" w:name="_Toc62467113"/>
      <w:bookmarkStart w:id="13" w:name="_Toc91766366"/>
      <w:bookmarkStart w:id="14" w:name="_Toc91766425"/>
      <w:r w:rsidRPr="00914D75">
        <w:rPr>
          <w:rFonts w:ascii="Times New Roman" w:hAnsi="Times New Roman" w:cs="Times New Roman"/>
          <w:shd w:val="clear" w:color="auto" w:fill="E6E6E6"/>
        </w:rPr>
        <w:t>Structural Formula of the Drug</w:t>
      </w:r>
      <w:bookmarkEnd w:id="12"/>
      <w:bookmarkEnd w:id="13"/>
      <w:bookmarkEnd w:id="14"/>
    </w:p>
    <w:p w14:paraId="3CE25EAC" w14:textId="77777777" w:rsidR="000E4E67" w:rsidRPr="005315CC" w:rsidRDefault="000E4E67" w:rsidP="000E4E67">
      <w:pPr>
        <w:rPr>
          <w:i/>
        </w:rPr>
      </w:pPr>
      <w:r w:rsidRPr="00CF20A1">
        <w:rPr>
          <w:i/>
        </w:rPr>
        <w:t>Both the structural and chemical formulas should be here.</w:t>
      </w:r>
    </w:p>
    <w:p w14:paraId="5356CBCB" w14:textId="77777777" w:rsidR="000E4E67" w:rsidRPr="00CF20A1" w:rsidRDefault="000E4E67" w:rsidP="000E4E67"/>
    <w:p w14:paraId="43D51D63" w14:textId="77777777" w:rsidR="000E4E67" w:rsidRPr="00CF20A1" w:rsidRDefault="000E4E67" w:rsidP="000E4E67">
      <w:pPr>
        <w:rPr>
          <w:i/>
        </w:rPr>
      </w:pPr>
      <w:r w:rsidRPr="00CF20A1">
        <w:rPr>
          <w:i/>
        </w:rPr>
        <w:t>This section may not be applicable to biologics. You could describe the protein or complex of proteins instead (</w:t>
      </w:r>
      <w:proofErr w:type="gramStart"/>
      <w:r w:rsidRPr="00CF20A1">
        <w:rPr>
          <w:i/>
        </w:rPr>
        <w:t>e.g.</w:t>
      </w:r>
      <w:proofErr w:type="gramEnd"/>
      <w:r w:rsidRPr="00CF20A1">
        <w:rPr>
          <w:i/>
        </w:rPr>
        <w:t xml:space="preserve"> 341 amino acids with a molecular weight of 150 g/mol)</w:t>
      </w:r>
    </w:p>
    <w:p w14:paraId="61D5355B" w14:textId="77777777" w:rsidR="000E4E67" w:rsidRPr="00914D75" w:rsidRDefault="000E4E67" w:rsidP="000E4E67">
      <w:pPr>
        <w:pStyle w:val="Heading3"/>
        <w:rPr>
          <w:rFonts w:ascii="Times New Roman" w:hAnsi="Times New Roman" w:cs="Times New Roman"/>
        </w:rPr>
      </w:pPr>
      <w:bookmarkStart w:id="15" w:name="_Toc62467114"/>
      <w:bookmarkStart w:id="16" w:name="_Toc91766367"/>
      <w:bookmarkStart w:id="17" w:name="_Toc91766426"/>
      <w:r w:rsidRPr="00914D75">
        <w:rPr>
          <w:rFonts w:ascii="Times New Roman" w:hAnsi="Times New Roman" w:cs="Times New Roman"/>
          <w:shd w:val="clear" w:color="auto" w:fill="E6E6E6"/>
        </w:rPr>
        <w:t>Formulation of the Dosage Form(s) to be Used</w:t>
      </w:r>
      <w:bookmarkEnd w:id="15"/>
      <w:bookmarkEnd w:id="16"/>
      <w:bookmarkEnd w:id="17"/>
    </w:p>
    <w:p w14:paraId="4B6CCE75" w14:textId="77777777" w:rsidR="000E4E67" w:rsidRPr="005315CC" w:rsidRDefault="000E4E67" w:rsidP="000E4E67">
      <w:pPr>
        <w:rPr>
          <w:i/>
        </w:rPr>
      </w:pPr>
      <w:r w:rsidRPr="00CF20A1">
        <w:rPr>
          <w:i/>
        </w:rPr>
        <w:t>Include a brief description of the formulation and dosage. Describe formulations/dosages of every active component of a combination therapy.</w:t>
      </w:r>
    </w:p>
    <w:p w14:paraId="283935A6" w14:textId="77777777" w:rsidR="000E4E67" w:rsidRPr="00CF20A1" w:rsidRDefault="000E4E67" w:rsidP="000E4E67">
      <w:pPr>
        <w:rPr>
          <w:i/>
        </w:rPr>
      </w:pPr>
    </w:p>
    <w:p w14:paraId="35CBDE4C" w14:textId="77777777" w:rsidR="000E4E67" w:rsidRPr="00CF20A1" w:rsidRDefault="000E4E67" w:rsidP="000E4E67">
      <w:pPr>
        <w:rPr>
          <w:i/>
        </w:rPr>
      </w:pPr>
      <w:r w:rsidRPr="00CF20A1">
        <w:rPr>
          <w:i/>
        </w:rPr>
        <w:t>Include placebo information, if applicable.</w:t>
      </w:r>
    </w:p>
    <w:p w14:paraId="691BDDE7" w14:textId="77777777" w:rsidR="000E4E67" w:rsidRPr="00914D75" w:rsidRDefault="000E4E67" w:rsidP="000E4E67">
      <w:pPr>
        <w:pStyle w:val="Heading3"/>
        <w:rPr>
          <w:rFonts w:ascii="Times New Roman" w:hAnsi="Times New Roman" w:cs="Times New Roman"/>
        </w:rPr>
      </w:pPr>
      <w:bookmarkStart w:id="18" w:name="_Toc62467115"/>
      <w:bookmarkStart w:id="19" w:name="_Toc91766368"/>
      <w:bookmarkStart w:id="20" w:name="_Toc91766427"/>
      <w:r w:rsidRPr="00914D75">
        <w:rPr>
          <w:rFonts w:ascii="Times New Roman" w:hAnsi="Times New Roman" w:cs="Times New Roman"/>
          <w:shd w:val="clear" w:color="auto" w:fill="E6E6E6"/>
        </w:rPr>
        <w:t>Route of Administration</w:t>
      </w:r>
      <w:bookmarkEnd w:id="18"/>
      <w:bookmarkEnd w:id="19"/>
      <w:bookmarkEnd w:id="20"/>
    </w:p>
    <w:p w14:paraId="6D1CCE04" w14:textId="77777777" w:rsidR="000E4E67" w:rsidRPr="005315CC" w:rsidRDefault="000E4E67" w:rsidP="000E4E67">
      <w:pPr>
        <w:rPr>
          <w:i/>
        </w:rPr>
      </w:pPr>
      <w:r w:rsidRPr="00CF20A1">
        <w:rPr>
          <w:i/>
        </w:rPr>
        <w:t>Briefly describe the route of administration and the planned exposure (</w:t>
      </w:r>
      <w:proofErr w:type="spellStart"/>
      <w:proofErr w:type="gramStart"/>
      <w:r w:rsidRPr="00CF20A1">
        <w:rPr>
          <w:i/>
        </w:rPr>
        <w:t>ie</w:t>
      </w:r>
      <w:proofErr w:type="spellEnd"/>
      <w:proofErr w:type="gramEnd"/>
      <w:r w:rsidRPr="00CF20A1">
        <w:rPr>
          <w:i/>
        </w:rPr>
        <w:t xml:space="preserve"> duration of study drug administration).</w:t>
      </w:r>
    </w:p>
    <w:p w14:paraId="05186D43" w14:textId="77777777" w:rsidR="000E4E67" w:rsidRPr="00914D75" w:rsidRDefault="00003017" w:rsidP="000E4E67">
      <w:pPr>
        <w:pStyle w:val="Heading3"/>
        <w:rPr>
          <w:rFonts w:ascii="Times New Roman" w:hAnsi="Times New Roman" w:cs="Times New Roman"/>
        </w:rPr>
      </w:pPr>
      <w:bookmarkStart w:id="21" w:name="_Toc62467116"/>
      <w:bookmarkStart w:id="22" w:name="_Toc91766369"/>
      <w:bookmarkStart w:id="23" w:name="_Toc91766428"/>
      <w:r w:rsidRPr="00914D75">
        <w:rPr>
          <w:rFonts w:ascii="Times New Roman" w:hAnsi="Times New Roman" w:cs="Times New Roman"/>
          <w:shd w:val="clear" w:color="auto" w:fill="E6E6E6"/>
        </w:rPr>
        <w:t xml:space="preserve">Objectives and </w:t>
      </w:r>
      <w:r w:rsidR="000E4E67" w:rsidRPr="00914D75">
        <w:rPr>
          <w:rFonts w:ascii="Times New Roman" w:hAnsi="Times New Roman" w:cs="Times New Roman"/>
          <w:shd w:val="clear" w:color="auto" w:fill="E6E6E6"/>
        </w:rPr>
        <w:t>Duration of the Proposed Clinical Investigation(s)</w:t>
      </w:r>
      <w:bookmarkEnd w:id="21"/>
      <w:bookmarkEnd w:id="22"/>
      <w:bookmarkEnd w:id="23"/>
    </w:p>
    <w:p w14:paraId="152455EB" w14:textId="77777777" w:rsidR="000E4E67" w:rsidRPr="00CF20A1" w:rsidRDefault="000E4E67" w:rsidP="000E4E67">
      <w:pPr>
        <w:rPr>
          <w:i/>
        </w:rPr>
      </w:pPr>
      <w:r w:rsidRPr="00CF20A1">
        <w:rPr>
          <w:i/>
        </w:rPr>
        <w:t xml:space="preserve">If more than one protocol is being submitted under this IND, detail each separately, and clearly indicate </w:t>
      </w:r>
      <w:r w:rsidRPr="005315CC">
        <w:rPr>
          <w:i/>
        </w:rPr>
        <w:t>that there is more than one planned investigation.</w:t>
      </w:r>
    </w:p>
    <w:p w14:paraId="2C93D870" w14:textId="77777777" w:rsidR="000E4E67" w:rsidRPr="00914D75" w:rsidRDefault="000E4E67" w:rsidP="000E4E67">
      <w:pPr>
        <w:pStyle w:val="Heading2"/>
        <w:rPr>
          <w:rFonts w:ascii="Times New Roman" w:hAnsi="Times New Roman" w:cs="Times New Roman"/>
        </w:rPr>
      </w:pPr>
      <w:bookmarkStart w:id="24" w:name="_Toc62467120"/>
      <w:bookmarkStart w:id="25" w:name="_Toc91766370"/>
      <w:bookmarkStart w:id="26" w:name="_Toc91766429"/>
      <w:r w:rsidRPr="00914D75">
        <w:rPr>
          <w:rFonts w:ascii="Times New Roman" w:hAnsi="Times New Roman" w:cs="Times New Roman"/>
          <w:shd w:val="clear" w:color="auto" w:fill="E6E6E6"/>
        </w:rPr>
        <w:t>References</w:t>
      </w:r>
      <w:bookmarkEnd w:id="24"/>
      <w:bookmarkEnd w:id="25"/>
      <w:bookmarkEnd w:id="26"/>
    </w:p>
    <w:p w14:paraId="3EE3009A" w14:textId="47D42A35" w:rsidR="000E4E67" w:rsidRPr="00CF20A1" w:rsidRDefault="000E4E67" w:rsidP="000E4E67">
      <w:r w:rsidRPr="00CF20A1">
        <w:rPr>
          <w:i/>
          <w:sz w:val="22"/>
          <w:szCs w:val="22"/>
        </w:rPr>
        <w:t xml:space="preserve">List any references for Section </w:t>
      </w:r>
      <w:r w:rsidR="006331E9" w:rsidRPr="00CF20A1">
        <w:rPr>
          <w:i/>
          <w:sz w:val="22"/>
          <w:szCs w:val="22"/>
        </w:rPr>
        <w:t>1</w:t>
      </w:r>
    </w:p>
    <w:p w14:paraId="259AEB77" w14:textId="77777777" w:rsidR="000E4E67" w:rsidRPr="00914D75" w:rsidRDefault="000E4E67" w:rsidP="000E4E67">
      <w:pPr>
        <w:pStyle w:val="Heading1"/>
        <w:rPr>
          <w:rFonts w:cs="Times New Roman"/>
        </w:rPr>
      </w:pPr>
      <w:r w:rsidRPr="00914D75">
        <w:rPr>
          <w:rFonts w:cs="Times New Roman"/>
          <w:shd w:val="clear" w:color="auto" w:fill="E6E6E6"/>
        </w:rPr>
        <w:br w:type="page"/>
      </w:r>
      <w:bookmarkStart w:id="27" w:name="_Toc62467121"/>
      <w:bookmarkStart w:id="28" w:name="_Toc91766371"/>
      <w:bookmarkStart w:id="29" w:name="_Toc91766430"/>
      <w:r w:rsidRPr="00914D75">
        <w:rPr>
          <w:rFonts w:cs="Times New Roman"/>
          <w:shd w:val="clear" w:color="auto" w:fill="E6E6E6"/>
        </w:rPr>
        <w:lastRenderedPageBreak/>
        <w:t>General Investigational Plan</w:t>
      </w:r>
      <w:bookmarkEnd w:id="27"/>
      <w:bookmarkEnd w:id="28"/>
      <w:bookmarkEnd w:id="29"/>
    </w:p>
    <w:p w14:paraId="4347EDB3" w14:textId="77777777" w:rsidR="000E4E67" w:rsidRPr="00CF20A1" w:rsidRDefault="000E4E67" w:rsidP="000E4E67">
      <w:pPr>
        <w:rPr>
          <w:i/>
        </w:rPr>
      </w:pPr>
      <w:r w:rsidRPr="00CF20A1">
        <w:rPr>
          <w:i/>
        </w:rPr>
        <w:t xml:space="preserve">As the studies contained in this IND progress from phase 1 to phases 2 and 3, the contents of this section will change. </w:t>
      </w:r>
      <w:proofErr w:type="gramStart"/>
      <w:r w:rsidRPr="00CF20A1">
        <w:rPr>
          <w:i/>
        </w:rPr>
        <w:t>For the p</w:t>
      </w:r>
      <w:r w:rsidRPr="005315CC">
        <w:rPr>
          <w:i/>
        </w:rPr>
        <w:t>urpose of</w:t>
      </w:r>
      <w:proofErr w:type="gramEnd"/>
      <w:r w:rsidRPr="005315CC">
        <w:rPr>
          <w:i/>
        </w:rPr>
        <w:t xml:space="preserve"> the initial submission, provide information that will be relevant for the first year of investigation. Changes to the</w:t>
      </w:r>
      <w:r w:rsidRPr="00CF20A1">
        <w:rPr>
          <w:i/>
        </w:rPr>
        <w:t xml:space="preserve"> plan and additional protocols can be included in future annual reports and amendments. </w:t>
      </w:r>
    </w:p>
    <w:p w14:paraId="3976D215" w14:textId="77777777" w:rsidR="000E4E67" w:rsidRPr="00914D75" w:rsidRDefault="000E4E67" w:rsidP="000E4E67">
      <w:pPr>
        <w:pStyle w:val="Heading2"/>
        <w:rPr>
          <w:rFonts w:ascii="Times New Roman" w:hAnsi="Times New Roman" w:cs="Times New Roman"/>
        </w:rPr>
      </w:pPr>
      <w:bookmarkStart w:id="30" w:name="_Toc62467122"/>
      <w:bookmarkStart w:id="31" w:name="_Toc91766372"/>
      <w:bookmarkStart w:id="32" w:name="_Toc91766431"/>
      <w:r w:rsidRPr="00914D75">
        <w:rPr>
          <w:rFonts w:ascii="Times New Roman" w:hAnsi="Times New Roman" w:cs="Times New Roman"/>
          <w:shd w:val="clear" w:color="auto" w:fill="E6E6E6"/>
        </w:rPr>
        <w:t>Rationale</w:t>
      </w:r>
      <w:bookmarkEnd w:id="30"/>
      <w:bookmarkEnd w:id="31"/>
      <w:bookmarkEnd w:id="32"/>
    </w:p>
    <w:p w14:paraId="1E66323E" w14:textId="77777777" w:rsidR="000E4E67" w:rsidRPr="00CF20A1" w:rsidRDefault="000E4E67" w:rsidP="000E4E67">
      <w:pPr>
        <w:rPr>
          <w:i/>
        </w:rPr>
      </w:pPr>
      <w:r w:rsidRPr="00CF20A1">
        <w:rPr>
          <w:i/>
        </w:rPr>
        <w:t>The rationale for the drug and/or research study. Provide enough background information on the topic for the FDA to understand the scientific justification f</w:t>
      </w:r>
      <w:r w:rsidRPr="005315CC">
        <w:rPr>
          <w:i/>
        </w:rPr>
        <w:t>or the investigation.</w:t>
      </w:r>
    </w:p>
    <w:p w14:paraId="51A23A5B" w14:textId="77777777" w:rsidR="000E4E67" w:rsidRPr="00914D75" w:rsidRDefault="000E4E67" w:rsidP="000E4E67">
      <w:pPr>
        <w:pStyle w:val="Heading2"/>
        <w:rPr>
          <w:rFonts w:ascii="Times New Roman" w:hAnsi="Times New Roman" w:cs="Times New Roman"/>
        </w:rPr>
      </w:pPr>
      <w:bookmarkStart w:id="33" w:name="_Toc62467123"/>
      <w:bookmarkStart w:id="34" w:name="_Toc91766373"/>
      <w:bookmarkStart w:id="35" w:name="_Toc91766432"/>
      <w:r w:rsidRPr="00914D75">
        <w:rPr>
          <w:rFonts w:ascii="Times New Roman" w:hAnsi="Times New Roman" w:cs="Times New Roman"/>
          <w:shd w:val="clear" w:color="auto" w:fill="E6E6E6"/>
        </w:rPr>
        <w:t>Indication to be Studied</w:t>
      </w:r>
      <w:bookmarkEnd w:id="33"/>
      <w:bookmarkEnd w:id="34"/>
      <w:bookmarkEnd w:id="35"/>
    </w:p>
    <w:p w14:paraId="57A599FC" w14:textId="77777777" w:rsidR="000E4E67" w:rsidRPr="005315CC" w:rsidRDefault="000E4E67" w:rsidP="000E4E67">
      <w:pPr>
        <w:rPr>
          <w:i/>
        </w:rPr>
      </w:pPr>
      <w:r w:rsidRPr="00CF20A1">
        <w:rPr>
          <w:i/>
        </w:rPr>
        <w:t xml:space="preserve">Identify the indication to be studied in this investigation. Describe sub-sets of a more general study population if needed. </w:t>
      </w:r>
    </w:p>
    <w:p w14:paraId="07114C17" w14:textId="77777777" w:rsidR="000E4E67" w:rsidRPr="00914D75" w:rsidRDefault="000E4E67" w:rsidP="000E4E67">
      <w:pPr>
        <w:pStyle w:val="Heading2"/>
        <w:rPr>
          <w:rFonts w:ascii="Times New Roman" w:hAnsi="Times New Roman" w:cs="Times New Roman"/>
        </w:rPr>
      </w:pPr>
      <w:bookmarkStart w:id="36" w:name="_Toc62467124"/>
      <w:bookmarkStart w:id="37" w:name="_Toc91766374"/>
      <w:bookmarkStart w:id="38" w:name="_Toc91766433"/>
      <w:r w:rsidRPr="00914D75">
        <w:rPr>
          <w:rFonts w:ascii="Times New Roman" w:hAnsi="Times New Roman" w:cs="Times New Roman"/>
          <w:shd w:val="clear" w:color="auto" w:fill="E6E6E6"/>
        </w:rPr>
        <w:t>General Approach for Evaluation of Treatment</w:t>
      </w:r>
      <w:bookmarkEnd w:id="36"/>
      <w:bookmarkEnd w:id="37"/>
      <w:bookmarkEnd w:id="38"/>
    </w:p>
    <w:p w14:paraId="3DA0C547" w14:textId="77777777" w:rsidR="000E4E67" w:rsidRPr="005315CC" w:rsidRDefault="000E4E67" w:rsidP="000E4E67">
      <w:pPr>
        <w:rPr>
          <w:i/>
        </w:rPr>
      </w:pPr>
      <w:r w:rsidRPr="00CF20A1">
        <w:rPr>
          <w:i/>
        </w:rPr>
        <w:t xml:space="preserve">Provide a high-level description of data to be collected and its use in evaluation of the efficacy of the intervention being studied. </w:t>
      </w:r>
    </w:p>
    <w:p w14:paraId="5BBD141A" w14:textId="77777777" w:rsidR="000E4E67" w:rsidRPr="00914D75" w:rsidRDefault="000E4E67" w:rsidP="000E4E67">
      <w:pPr>
        <w:pStyle w:val="Heading2"/>
        <w:rPr>
          <w:rFonts w:ascii="Times New Roman" w:hAnsi="Times New Roman" w:cs="Times New Roman"/>
        </w:rPr>
      </w:pPr>
      <w:bookmarkStart w:id="39" w:name="_Toc62467125"/>
      <w:bookmarkStart w:id="40" w:name="_Toc91766375"/>
      <w:bookmarkStart w:id="41" w:name="_Toc91766434"/>
      <w:r w:rsidRPr="00914D75">
        <w:rPr>
          <w:rFonts w:ascii="Times New Roman" w:hAnsi="Times New Roman" w:cs="Times New Roman"/>
          <w:shd w:val="clear" w:color="auto" w:fill="E6E6E6"/>
        </w:rPr>
        <w:t>Description of First Year Trial(s)</w:t>
      </w:r>
      <w:bookmarkEnd w:id="39"/>
      <w:bookmarkEnd w:id="40"/>
      <w:bookmarkEnd w:id="41"/>
    </w:p>
    <w:p w14:paraId="7FB90514" w14:textId="77777777" w:rsidR="000E4E67" w:rsidRPr="005315CC" w:rsidRDefault="000E4E67" w:rsidP="000E4E67">
      <w:pPr>
        <w:rPr>
          <w:i/>
        </w:rPr>
      </w:pPr>
      <w:r w:rsidRPr="00CF20A1">
        <w:rPr>
          <w:i/>
        </w:rPr>
        <w:t xml:space="preserve">The FDA understands that study plans may change over time. In this section provide a high-level description of the plan for the first 12 months of clinical investigation. </w:t>
      </w:r>
    </w:p>
    <w:p w14:paraId="7804D616" w14:textId="77777777" w:rsidR="000E4E67" w:rsidRPr="00914D75" w:rsidRDefault="000E4E67" w:rsidP="000E4E67">
      <w:pPr>
        <w:pStyle w:val="Heading2"/>
        <w:rPr>
          <w:rFonts w:ascii="Times New Roman" w:hAnsi="Times New Roman" w:cs="Times New Roman"/>
        </w:rPr>
      </w:pPr>
      <w:bookmarkStart w:id="42" w:name="_Toc62467126"/>
      <w:bookmarkStart w:id="43" w:name="_Toc91766376"/>
      <w:bookmarkStart w:id="44" w:name="_Toc91766435"/>
      <w:r w:rsidRPr="00914D75">
        <w:rPr>
          <w:rFonts w:ascii="Times New Roman" w:hAnsi="Times New Roman" w:cs="Times New Roman"/>
          <w:shd w:val="clear" w:color="auto" w:fill="E6E6E6"/>
        </w:rPr>
        <w:t>Number of Subjects to be Evaluated</w:t>
      </w:r>
      <w:bookmarkEnd w:id="42"/>
      <w:bookmarkEnd w:id="43"/>
      <w:bookmarkEnd w:id="44"/>
    </w:p>
    <w:p w14:paraId="6C95F3B7" w14:textId="77777777" w:rsidR="000E4E67" w:rsidRPr="005315CC" w:rsidRDefault="000E4E67" w:rsidP="000E4E67">
      <w:pPr>
        <w:rPr>
          <w:i/>
        </w:rPr>
      </w:pPr>
      <w:r w:rsidRPr="00CF20A1">
        <w:rPr>
          <w:i/>
        </w:rPr>
        <w:t xml:space="preserve">Provide the planned number of subjects to be enrolled in the first year of IND activity. </w:t>
      </w:r>
    </w:p>
    <w:p w14:paraId="4FB398B5" w14:textId="77777777" w:rsidR="000E4E67" w:rsidRPr="00914D75" w:rsidRDefault="000E4E67" w:rsidP="000E4E67">
      <w:pPr>
        <w:pStyle w:val="Heading2"/>
        <w:rPr>
          <w:rFonts w:ascii="Times New Roman" w:hAnsi="Times New Roman" w:cs="Times New Roman"/>
        </w:rPr>
      </w:pPr>
      <w:bookmarkStart w:id="45" w:name="_Toc62467127"/>
      <w:bookmarkStart w:id="46" w:name="_Toc91766377"/>
      <w:bookmarkStart w:id="47" w:name="_Toc91766436"/>
      <w:r w:rsidRPr="00914D75">
        <w:rPr>
          <w:rFonts w:ascii="Times New Roman" w:hAnsi="Times New Roman" w:cs="Times New Roman"/>
          <w:shd w:val="clear" w:color="auto" w:fill="E6E6E6"/>
        </w:rPr>
        <w:t>Drug Related Risks</w:t>
      </w:r>
      <w:bookmarkEnd w:id="45"/>
      <w:bookmarkEnd w:id="46"/>
      <w:bookmarkEnd w:id="47"/>
    </w:p>
    <w:p w14:paraId="37F640E1" w14:textId="77777777" w:rsidR="000E4E67" w:rsidRPr="00CF20A1" w:rsidRDefault="000E4E67" w:rsidP="000E4E67">
      <w:pPr>
        <w:rPr>
          <w:i/>
        </w:rPr>
      </w:pPr>
      <w:r w:rsidRPr="00CF20A1">
        <w:rPr>
          <w:i/>
        </w:rPr>
        <w:t xml:space="preserve">Any risks of </w:t>
      </w:r>
      <w:proofErr w:type="gramStart"/>
      <w:r w:rsidRPr="00CF20A1">
        <w:rPr>
          <w:i/>
        </w:rPr>
        <w:t>particular severity</w:t>
      </w:r>
      <w:proofErr w:type="gramEnd"/>
      <w:r w:rsidRPr="00CF20A1">
        <w:rPr>
          <w:i/>
        </w:rPr>
        <w:t xml:space="preserve"> or seriousness anticipated on the basis of the </w:t>
      </w:r>
      <w:r w:rsidRPr="005315CC">
        <w:rPr>
          <w:i/>
        </w:rPr>
        <w:t>toxicological data in animals or prior studies in</w:t>
      </w:r>
      <w:r w:rsidRPr="00CF20A1">
        <w:rPr>
          <w:i/>
        </w:rPr>
        <w:t xml:space="preserve"> humans with the drug(s) or related drugs. Include any study procedures that carry risks of more than minimal severity. </w:t>
      </w:r>
    </w:p>
    <w:p w14:paraId="7D23CB81" w14:textId="77777777" w:rsidR="000E4E67" w:rsidRPr="00914D75" w:rsidRDefault="000E4E67" w:rsidP="000E4E67">
      <w:pPr>
        <w:pStyle w:val="Heading2"/>
        <w:rPr>
          <w:rFonts w:ascii="Times New Roman" w:hAnsi="Times New Roman" w:cs="Times New Roman"/>
        </w:rPr>
      </w:pPr>
      <w:bookmarkStart w:id="48" w:name="_Toc62467128"/>
      <w:bookmarkStart w:id="49" w:name="_Toc91766378"/>
      <w:bookmarkStart w:id="50" w:name="_Toc91766437"/>
      <w:r w:rsidRPr="00914D75">
        <w:rPr>
          <w:rFonts w:ascii="Times New Roman" w:hAnsi="Times New Roman" w:cs="Times New Roman"/>
          <w:shd w:val="clear" w:color="auto" w:fill="E6E6E6"/>
        </w:rPr>
        <w:t>References</w:t>
      </w:r>
      <w:bookmarkEnd w:id="48"/>
      <w:bookmarkEnd w:id="49"/>
      <w:bookmarkEnd w:id="50"/>
    </w:p>
    <w:p w14:paraId="614316E9" w14:textId="4814B328" w:rsidR="000E4E67" w:rsidRPr="00CF20A1" w:rsidRDefault="000E4E67" w:rsidP="000E4E67">
      <w:r w:rsidRPr="00CF20A1">
        <w:rPr>
          <w:i/>
          <w:sz w:val="22"/>
          <w:szCs w:val="22"/>
        </w:rPr>
        <w:t xml:space="preserve">List any references for Section </w:t>
      </w:r>
      <w:r w:rsidR="006331E9" w:rsidRPr="00CF20A1">
        <w:rPr>
          <w:i/>
          <w:sz w:val="22"/>
          <w:szCs w:val="22"/>
        </w:rPr>
        <w:t>2</w:t>
      </w:r>
    </w:p>
    <w:p w14:paraId="65D2DD02" w14:textId="77777777" w:rsidR="000E4E67" w:rsidRPr="00CF20A1" w:rsidRDefault="000E4E67" w:rsidP="000E4E67"/>
    <w:p w14:paraId="657572EF" w14:textId="77777777" w:rsidR="000E4E67" w:rsidRPr="00914D75" w:rsidRDefault="000E4E67" w:rsidP="000E4E67">
      <w:pPr>
        <w:pStyle w:val="Heading1"/>
        <w:rPr>
          <w:rFonts w:cs="Times New Roman"/>
        </w:rPr>
      </w:pPr>
      <w:r w:rsidRPr="00914D75">
        <w:rPr>
          <w:rFonts w:cs="Times New Roman"/>
          <w:shd w:val="clear" w:color="auto" w:fill="E6E6E6"/>
        </w:rPr>
        <w:br w:type="page"/>
      </w:r>
      <w:bookmarkStart w:id="51" w:name="_Toc62467129"/>
      <w:bookmarkStart w:id="52" w:name="_Toc91766379"/>
      <w:bookmarkStart w:id="53" w:name="_Toc91766438"/>
      <w:r w:rsidRPr="00914D75">
        <w:rPr>
          <w:rFonts w:cs="Times New Roman"/>
          <w:shd w:val="clear" w:color="auto" w:fill="E6E6E6"/>
        </w:rPr>
        <w:lastRenderedPageBreak/>
        <w:t>Investigator Brochure</w:t>
      </w:r>
      <w:bookmarkEnd w:id="51"/>
      <w:bookmarkEnd w:id="52"/>
      <w:bookmarkEnd w:id="53"/>
    </w:p>
    <w:p w14:paraId="65C73987" w14:textId="3AED5EB8" w:rsidR="000E4E67" w:rsidRPr="00CF20A1" w:rsidRDefault="000E4E67" w:rsidP="009D6836">
      <w:pPr>
        <w:spacing w:line="276" w:lineRule="auto"/>
        <w:rPr>
          <w:i/>
          <w:sz w:val="22"/>
          <w:szCs w:val="22"/>
        </w:rPr>
      </w:pPr>
      <w:r w:rsidRPr="00CF20A1">
        <w:rPr>
          <w:i/>
          <w:sz w:val="22"/>
          <w:szCs w:val="22"/>
        </w:rPr>
        <w:t>For sponsor-investigator initiated INDs, there is no requirement to produce an Investigator Brochure</w:t>
      </w:r>
      <w:r w:rsidR="00386DE5" w:rsidRPr="005315CC">
        <w:rPr>
          <w:i/>
          <w:sz w:val="22"/>
          <w:szCs w:val="22"/>
        </w:rPr>
        <w:t xml:space="preserve"> (IB)</w:t>
      </w:r>
      <w:r w:rsidR="005A36E4" w:rsidRPr="00CF20A1">
        <w:rPr>
          <w:i/>
          <w:sz w:val="22"/>
          <w:szCs w:val="22"/>
        </w:rPr>
        <w:t xml:space="preserve"> if you have a single site study</w:t>
      </w:r>
      <w:r w:rsidRPr="00CF20A1">
        <w:rPr>
          <w:i/>
          <w:sz w:val="22"/>
          <w:szCs w:val="22"/>
        </w:rPr>
        <w:t>. You may incorporate the following statement:</w:t>
      </w:r>
    </w:p>
    <w:p w14:paraId="26F6CFCE" w14:textId="77777777" w:rsidR="000E4E67" w:rsidRPr="00CF20A1" w:rsidRDefault="000E4E67" w:rsidP="000E4E67">
      <w:pPr>
        <w:rPr>
          <w:i/>
          <w:sz w:val="22"/>
          <w:szCs w:val="22"/>
        </w:rPr>
      </w:pPr>
    </w:p>
    <w:p w14:paraId="658ECA8E" w14:textId="77777777" w:rsidR="000E4E67" w:rsidRPr="00CF20A1" w:rsidRDefault="000E4E67" w:rsidP="000E4E67">
      <w:pPr>
        <w:rPr>
          <w:sz w:val="22"/>
          <w:szCs w:val="22"/>
        </w:rPr>
      </w:pPr>
      <w:r w:rsidRPr="00CF20A1">
        <w:rPr>
          <w:sz w:val="22"/>
          <w:szCs w:val="22"/>
        </w:rPr>
        <w:t>“In accordance with 21 CFR Part 312.55(a), an Investigator’s Brochure is not required for a sponsor-investigator IND.”</w:t>
      </w:r>
    </w:p>
    <w:p w14:paraId="31FD96AF" w14:textId="77777777" w:rsidR="000E4E67" w:rsidRPr="00CF20A1" w:rsidRDefault="000E4E67" w:rsidP="000E4E67">
      <w:pPr>
        <w:rPr>
          <w:i/>
          <w:sz w:val="22"/>
          <w:szCs w:val="22"/>
        </w:rPr>
      </w:pPr>
      <w:r w:rsidRPr="00CF20A1">
        <w:rPr>
          <w:i/>
          <w:sz w:val="22"/>
          <w:szCs w:val="22"/>
        </w:rPr>
        <w:t xml:space="preserve"> </w:t>
      </w:r>
    </w:p>
    <w:p w14:paraId="688A7D08" w14:textId="77777777" w:rsidR="000E4E67" w:rsidRPr="00CF20A1" w:rsidRDefault="000E4E67" w:rsidP="009D6836">
      <w:pPr>
        <w:spacing w:line="276" w:lineRule="auto"/>
        <w:rPr>
          <w:i/>
          <w:sz w:val="22"/>
          <w:szCs w:val="22"/>
        </w:rPr>
      </w:pPr>
      <w:r w:rsidRPr="00CF20A1">
        <w:rPr>
          <w:i/>
          <w:sz w:val="22"/>
          <w:szCs w:val="22"/>
        </w:rPr>
        <w:t>If an approved drug is being investigated, then it is appropriate to refer to the labeling and provide a URL link to the most current product label. You may find these links useful for finding current product labeling:</w:t>
      </w:r>
    </w:p>
    <w:p w14:paraId="23EB845C" w14:textId="77777777" w:rsidR="000E4E67" w:rsidRPr="00331741" w:rsidRDefault="000E4E67" w:rsidP="000E4E67">
      <w:pPr>
        <w:rPr>
          <w:i/>
          <w:sz w:val="22"/>
          <w:szCs w:val="22"/>
        </w:rPr>
      </w:pPr>
    </w:p>
    <w:p w14:paraId="1D4178D8" w14:textId="77777777" w:rsidR="000E4E67" w:rsidRPr="006331E9" w:rsidRDefault="00396E9C" w:rsidP="000E4E67">
      <w:pPr>
        <w:numPr>
          <w:ilvl w:val="0"/>
          <w:numId w:val="11"/>
        </w:numPr>
        <w:rPr>
          <w:sz w:val="22"/>
          <w:szCs w:val="22"/>
        </w:rPr>
      </w:pPr>
      <w:hyperlink r:id="rId13" w:history="1">
        <w:r w:rsidR="000E4E67" w:rsidRPr="006331E9">
          <w:rPr>
            <w:rStyle w:val="Hyperlink"/>
            <w:sz w:val="22"/>
            <w:szCs w:val="22"/>
          </w:rPr>
          <w:t>http://dailymed.nlm.nih.gov/dailymed/about.cfm</w:t>
        </w:r>
      </w:hyperlink>
    </w:p>
    <w:p w14:paraId="73C5AB84" w14:textId="77777777" w:rsidR="000E4E67" w:rsidRPr="00331741" w:rsidRDefault="000E4E67" w:rsidP="000E4E67">
      <w:pPr>
        <w:rPr>
          <w:sz w:val="22"/>
          <w:szCs w:val="22"/>
        </w:rPr>
      </w:pPr>
    </w:p>
    <w:p w14:paraId="0151D7E0" w14:textId="77777777" w:rsidR="000E4E67" w:rsidRPr="006331E9" w:rsidRDefault="00396E9C" w:rsidP="000E4E67">
      <w:pPr>
        <w:numPr>
          <w:ilvl w:val="0"/>
          <w:numId w:val="11"/>
        </w:numPr>
        <w:rPr>
          <w:sz w:val="22"/>
          <w:szCs w:val="22"/>
        </w:rPr>
      </w:pPr>
      <w:hyperlink r:id="rId14" w:history="1">
        <w:r w:rsidR="000E4E67" w:rsidRPr="006331E9">
          <w:rPr>
            <w:rStyle w:val="Hyperlink"/>
            <w:sz w:val="22"/>
            <w:szCs w:val="22"/>
          </w:rPr>
          <w:t>http://www.accessdata.fda.gov/Scripts/cder/DrugsatFDA/</w:t>
        </w:r>
      </w:hyperlink>
    </w:p>
    <w:p w14:paraId="3BD355A9" w14:textId="77777777" w:rsidR="000E4E67" w:rsidRPr="00331741" w:rsidRDefault="000E4E67" w:rsidP="000E4E67">
      <w:pPr>
        <w:rPr>
          <w:sz w:val="22"/>
          <w:szCs w:val="22"/>
        </w:rPr>
      </w:pPr>
    </w:p>
    <w:p w14:paraId="358A1175" w14:textId="5702BD57" w:rsidR="000E4E67" w:rsidRPr="00331741" w:rsidRDefault="000E4E67" w:rsidP="000E4E67">
      <w:pPr>
        <w:rPr>
          <w:i/>
          <w:sz w:val="22"/>
          <w:szCs w:val="22"/>
        </w:rPr>
      </w:pPr>
      <w:r w:rsidRPr="00331741">
        <w:rPr>
          <w:i/>
          <w:sz w:val="22"/>
          <w:szCs w:val="22"/>
        </w:rPr>
        <w:t>You may also reference Letters of Authorization in this section.</w:t>
      </w:r>
      <w:r w:rsidR="00FA247C" w:rsidRPr="00331741">
        <w:rPr>
          <w:i/>
          <w:sz w:val="22"/>
          <w:szCs w:val="22"/>
        </w:rPr>
        <w:t xml:space="preserve">  Cross-reference Letters for IBs and INDs are provided as separate attachments as a part of the Appendix item.  </w:t>
      </w:r>
    </w:p>
    <w:p w14:paraId="0CCC8B60" w14:textId="77777777" w:rsidR="000E4E67" w:rsidRPr="00331741" w:rsidRDefault="000E4E67" w:rsidP="000E4E67"/>
    <w:p w14:paraId="545724E5" w14:textId="09839AD1" w:rsidR="00F95960" w:rsidRPr="00331741" w:rsidRDefault="000E4E67" w:rsidP="000E4E67">
      <w:pPr>
        <w:pStyle w:val="BodyTextIndent3"/>
        <w:spacing w:after="0"/>
        <w:ind w:left="0"/>
        <w:rPr>
          <w:b/>
          <w:sz w:val="22"/>
          <w:szCs w:val="22"/>
        </w:rPr>
      </w:pPr>
      <w:r w:rsidRPr="00331741">
        <w:rPr>
          <w:b/>
          <w:sz w:val="22"/>
          <w:szCs w:val="22"/>
        </w:rPr>
        <w:t>Multi-Site Investigations:</w:t>
      </w:r>
    </w:p>
    <w:p w14:paraId="31408AF8" w14:textId="77777777" w:rsidR="004D4A6E" w:rsidRPr="00331741" w:rsidRDefault="004D4A6E" w:rsidP="009D6836">
      <w:pPr>
        <w:pStyle w:val="BodyTextIndent3"/>
        <w:spacing w:after="0"/>
        <w:ind w:left="0"/>
        <w:rPr>
          <w:i/>
          <w:sz w:val="22"/>
          <w:szCs w:val="22"/>
        </w:rPr>
      </w:pPr>
    </w:p>
    <w:p w14:paraId="3E5924C3" w14:textId="4BDE7BCF" w:rsidR="000E4E67" w:rsidRPr="00331741" w:rsidRDefault="000E4E67" w:rsidP="009D6836">
      <w:pPr>
        <w:pStyle w:val="BodyTextIndent3"/>
        <w:spacing w:line="276" w:lineRule="auto"/>
        <w:ind w:left="0"/>
        <w:rPr>
          <w:i/>
          <w:sz w:val="22"/>
          <w:szCs w:val="22"/>
        </w:rPr>
      </w:pPr>
      <w:r w:rsidRPr="00331741">
        <w:rPr>
          <w:i/>
          <w:sz w:val="22"/>
          <w:szCs w:val="22"/>
        </w:rPr>
        <w:t>If there will be a multi-center (external site) clinical investigation under a University-based, sponsor-investigator IND application, an Investigator’s Brochure should be developed for dissemination to each of the involved study sites and should address the following information:</w:t>
      </w:r>
    </w:p>
    <w:p w14:paraId="7CE42D92" w14:textId="77777777" w:rsidR="000E4E67" w:rsidRPr="00331741" w:rsidRDefault="000E4E67" w:rsidP="009D6836">
      <w:pPr>
        <w:pStyle w:val="BodyTextIndent3"/>
        <w:numPr>
          <w:ilvl w:val="0"/>
          <w:numId w:val="36"/>
        </w:numPr>
        <w:spacing w:after="0" w:line="276" w:lineRule="auto"/>
        <w:rPr>
          <w:i/>
          <w:sz w:val="22"/>
          <w:szCs w:val="22"/>
        </w:rPr>
      </w:pPr>
      <w:r w:rsidRPr="00331741">
        <w:rPr>
          <w:i/>
          <w:sz w:val="22"/>
          <w:szCs w:val="22"/>
        </w:rPr>
        <w:t>A brief description of the active drug substance and the drug product formulation, including the structural formula of the active drug substance, if known.</w:t>
      </w:r>
    </w:p>
    <w:p w14:paraId="58B526FC" w14:textId="77777777" w:rsidR="000E4E67" w:rsidRPr="00331741" w:rsidRDefault="000E4E67" w:rsidP="009D6836">
      <w:pPr>
        <w:pStyle w:val="BodyTextIndent3"/>
        <w:numPr>
          <w:ilvl w:val="0"/>
          <w:numId w:val="36"/>
        </w:numPr>
        <w:spacing w:after="0" w:line="276" w:lineRule="auto"/>
        <w:rPr>
          <w:i/>
          <w:sz w:val="22"/>
          <w:szCs w:val="22"/>
        </w:rPr>
      </w:pPr>
      <w:r w:rsidRPr="00331741">
        <w:rPr>
          <w:i/>
          <w:sz w:val="22"/>
          <w:szCs w:val="22"/>
        </w:rPr>
        <w:t>A summary of the pharmacological and toxicological effects of the drug in animals and, to the extent known, in humans.</w:t>
      </w:r>
    </w:p>
    <w:p w14:paraId="38A56F95" w14:textId="77777777" w:rsidR="000E4E67" w:rsidRPr="00331741" w:rsidRDefault="000E4E67" w:rsidP="009D6836">
      <w:pPr>
        <w:pStyle w:val="BodyTextIndent3"/>
        <w:numPr>
          <w:ilvl w:val="0"/>
          <w:numId w:val="36"/>
        </w:numPr>
        <w:spacing w:after="0" w:line="276" w:lineRule="auto"/>
        <w:rPr>
          <w:i/>
          <w:sz w:val="22"/>
          <w:szCs w:val="22"/>
        </w:rPr>
      </w:pPr>
      <w:r w:rsidRPr="00331741">
        <w:rPr>
          <w:i/>
          <w:sz w:val="22"/>
          <w:szCs w:val="22"/>
        </w:rPr>
        <w:t>A summary of the pharmacokinetics and biological distribution of the drug in animals and, if known, in humans.</w:t>
      </w:r>
    </w:p>
    <w:p w14:paraId="3DB67F65" w14:textId="77777777" w:rsidR="000E4E67" w:rsidRPr="00331741" w:rsidRDefault="000E4E67" w:rsidP="009D6836">
      <w:pPr>
        <w:pStyle w:val="BodyTextIndent3"/>
        <w:numPr>
          <w:ilvl w:val="0"/>
          <w:numId w:val="36"/>
        </w:numPr>
        <w:spacing w:after="0" w:line="276" w:lineRule="auto"/>
        <w:rPr>
          <w:i/>
          <w:sz w:val="22"/>
          <w:szCs w:val="22"/>
        </w:rPr>
      </w:pPr>
      <w:r w:rsidRPr="00331741">
        <w:rPr>
          <w:i/>
          <w:sz w:val="22"/>
          <w:szCs w:val="22"/>
        </w:rPr>
        <w:t>A summary of information relating to the safety and effectiveness of the drug in humans obtained from prior clinical studies.  (Reprints of published articles describing such studies may be appended to the Brochure if they are anticipated to be useful.)</w:t>
      </w:r>
    </w:p>
    <w:p w14:paraId="1D421E7C" w14:textId="77777777" w:rsidR="000E4E67" w:rsidRPr="00331741" w:rsidRDefault="000E4E67" w:rsidP="009D6836">
      <w:pPr>
        <w:pStyle w:val="BodyTextIndent3"/>
        <w:numPr>
          <w:ilvl w:val="0"/>
          <w:numId w:val="36"/>
        </w:numPr>
        <w:spacing w:after="0" w:line="276" w:lineRule="auto"/>
        <w:rPr>
          <w:i/>
          <w:sz w:val="22"/>
          <w:szCs w:val="22"/>
        </w:rPr>
      </w:pPr>
      <w:r w:rsidRPr="00331741">
        <w:rPr>
          <w:i/>
          <w:sz w:val="22"/>
          <w:szCs w:val="22"/>
        </w:rPr>
        <w:t xml:space="preserve">A description of possible risks and side effects to be anticipated </w:t>
      </w:r>
      <w:proofErr w:type="gramStart"/>
      <w:r w:rsidRPr="00331741">
        <w:rPr>
          <w:i/>
          <w:sz w:val="22"/>
          <w:szCs w:val="22"/>
        </w:rPr>
        <w:t>on the basis of</w:t>
      </w:r>
      <w:proofErr w:type="gramEnd"/>
      <w:r w:rsidRPr="00331741">
        <w:rPr>
          <w:i/>
          <w:sz w:val="22"/>
          <w:szCs w:val="22"/>
        </w:rPr>
        <w:t xml:space="preserve"> prior experience with the drug under investigation or related drugs, and of precautions or special monitoring to be done as part of the investigational use of the drug.</w:t>
      </w:r>
    </w:p>
    <w:p w14:paraId="0C9837E4" w14:textId="77777777" w:rsidR="000E4E67" w:rsidRPr="00331741" w:rsidRDefault="000E4E67" w:rsidP="009D6836">
      <w:pPr>
        <w:spacing w:line="276" w:lineRule="auto"/>
        <w:rPr>
          <w:i/>
          <w:sz w:val="22"/>
          <w:szCs w:val="22"/>
        </w:rPr>
      </w:pPr>
    </w:p>
    <w:p w14:paraId="46A4EC30" w14:textId="647012E2" w:rsidR="000E4E67" w:rsidRPr="00331741" w:rsidRDefault="00FA247C" w:rsidP="00386DE5">
      <w:pPr>
        <w:rPr>
          <w:i/>
          <w:sz w:val="22"/>
          <w:szCs w:val="22"/>
          <w:highlight w:val="yellow"/>
        </w:rPr>
      </w:pPr>
      <w:r w:rsidRPr="00331741">
        <w:rPr>
          <w:i/>
        </w:rPr>
        <w:t>IB</w:t>
      </w:r>
      <w:r w:rsidR="0094108D" w:rsidRPr="00331741">
        <w:rPr>
          <w:i/>
        </w:rPr>
        <w:t xml:space="preserve"> is provided as a separate document as an Appendix Item.  </w:t>
      </w:r>
      <w:r w:rsidRPr="00331741">
        <w:rPr>
          <w:i/>
        </w:rPr>
        <w:t xml:space="preserve">If multiple drugs are involved in the IND, IBs for of the drugs are to be included in the application.  </w:t>
      </w:r>
    </w:p>
    <w:p w14:paraId="4005B66B" w14:textId="3E6CF97C" w:rsidR="000E4E67" w:rsidRPr="004F565F" w:rsidRDefault="000E4E67" w:rsidP="000E4E67">
      <w:pPr>
        <w:pStyle w:val="Heading1"/>
        <w:rPr>
          <w:rFonts w:cs="Times New Roman"/>
        </w:rPr>
      </w:pPr>
      <w:r w:rsidRPr="00914D75">
        <w:rPr>
          <w:rFonts w:cs="Times New Roman"/>
          <w:color w:val="2B579A"/>
          <w:sz w:val="22"/>
          <w:szCs w:val="22"/>
          <w:shd w:val="clear" w:color="auto" w:fill="E6E6E6"/>
        </w:rPr>
        <w:br w:type="page"/>
      </w:r>
      <w:bookmarkStart w:id="54" w:name="_Toc62467130"/>
      <w:bookmarkStart w:id="55" w:name="_Toc91766380"/>
      <w:bookmarkStart w:id="56" w:name="_Toc91766439"/>
      <w:r w:rsidRPr="004F565F">
        <w:rPr>
          <w:rFonts w:cs="Times New Roman"/>
          <w:shd w:val="clear" w:color="auto" w:fill="E6E6E6"/>
        </w:rPr>
        <w:lastRenderedPageBreak/>
        <w:t>Proposed clinical research</w:t>
      </w:r>
      <w:bookmarkEnd w:id="54"/>
      <w:bookmarkEnd w:id="55"/>
      <w:bookmarkEnd w:id="56"/>
    </w:p>
    <w:p w14:paraId="75ABCCBB" w14:textId="5ADA1519" w:rsidR="004D4A6E" w:rsidRPr="00CF20A1" w:rsidRDefault="004D4A6E" w:rsidP="004D4A6E"/>
    <w:p w14:paraId="1C1D7894" w14:textId="77777777" w:rsidR="009238DF" w:rsidRPr="00CF20A1" w:rsidRDefault="004D4A6E" w:rsidP="004D4A6E">
      <w:r w:rsidRPr="005315CC">
        <w:rPr>
          <w:i/>
          <w:iCs/>
        </w:rPr>
        <w:t>Provide a brief summary of</w:t>
      </w:r>
      <w:r w:rsidRPr="00CF20A1">
        <w:rPr>
          <w:i/>
        </w:rPr>
        <w:t xml:space="preserve"> clinical protocol and informed consent for each study planned under the IND</w:t>
      </w:r>
      <w:r w:rsidRPr="00CF20A1">
        <w:t xml:space="preserve">.  </w:t>
      </w:r>
    </w:p>
    <w:p w14:paraId="00D791B7" w14:textId="77777777" w:rsidR="009238DF" w:rsidRPr="00CF20A1" w:rsidRDefault="009238DF" w:rsidP="004D4A6E"/>
    <w:p w14:paraId="7B6840F6" w14:textId="4F4D7F97" w:rsidR="004D4A6E" w:rsidRPr="00CF20A1" w:rsidRDefault="009238DF" w:rsidP="00F62B94">
      <w:pPr>
        <w:rPr>
          <w:i/>
        </w:rPr>
      </w:pPr>
      <w:r w:rsidRPr="00CF20A1">
        <w:rPr>
          <w:i/>
        </w:rPr>
        <w:t xml:space="preserve">Indicate that the Protocol and Consent are provided in separate documents </w:t>
      </w:r>
      <w:r w:rsidR="0094108D" w:rsidRPr="00CF20A1">
        <w:rPr>
          <w:i/>
        </w:rPr>
        <w:t xml:space="preserve">(Appendix Items) </w:t>
      </w:r>
      <w:r w:rsidRPr="00CF20A1">
        <w:rPr>
          <w:i/>
        </w:rPr>
        <w:t>to accompany this IND application.</w:t>
      </w:r>
      <w:r w:rsidR="004D4A6E" w:rsidRPr="00CF20A1">
        <w:rPr>
          <w:i/>
        </w:rPr>
        <w:t xml:space="preserve"> </w:t>
      </w:r>
    </w:p>
    <w:p w14:paraId="4FF3F855" w14:textId="77777777" w:rsidR="0016179A" w:rsidRPr="00914D75" w:rsidRDefault="0016179A" w:rsidP="000E4E67">
      <w:pPr>
        <w:pStyle w:val="Heading2"/>
        <w:rPr>
          <w:rFonts w:ascii="Times New Roman" w:hAnsi="Times New Roman" w:cs="Times New Roman"/>
        </w:rPr>
        <w:sectPr w:rsidR="0016179A" w:rsidRPr="00914D75" w:rsidSect="00F62864">
          <w:pgSz w:w="12240" w:h="15840"/>
          <w:pgMar w:top="1440" w:right="1800" w:bottom="1440" w:left="1800" w:header="720" w:footer="720" w:gutter="0"/>
          <w:cols w:space="720"/>
          <w:docGrid w:linePitch="360"/>
        </w:sectPr>
      </w:pPr>
      <w:bookmarkStart w:id="57" w:name="_Toc62467133"/>
    </w:p>
    <w:p w14:paraId="01CB7ADF" w14:textId="2FC486BA" w:rsidR="000E4E67" w:rsidRPr="00914D75" w:rsidRDefault="000E4E67" w:rsidP="000E4E67">
      <w:pPr>
        <w:pStyle w:val="Heading1"/>
        <w:rPr>
          <w:rFonts w:cs="Times New Roman"/>
        </w:rPr>
      </w:pPr>
      <w:bookmarkStart w:id="58" w:name="_Toc62467136"/>
      <w:bookmarkStart w:id="59" w:name="_Toc91766381"/>
      <w:bookmarkStart w:id="60" w:name="_Toc91766440"/>
      <w:bookmarkEnd w:id="57"/>
      <w:r w:rsidRPr="00914D75">
        <w:rPr>
          <w:rFonts w:cs="Times New Roman"/>
          <w:shd w:val="clear" w:color="auto" w:fill="E6E6E6"/>
        </w:rPr>
        <w:lastRenderedPageBreak/>
        <w:t>Chemistry, Manufacturing and Control Information</w:t>
      </w:r>
      <w:bookmarkEnd w:id="58"/>
      <w:bookmarkEnd w:id="59"/>
      <w:bookmarkEnd w:id="60"/>
    </w:p>
    <w:p w14:paraId="7AE7370D" w14:textId="77777777" w:rsidR="000E4E67" w:rsidRPr="00914D75" w:rsidRDefault="000E4E67" w:rsidP="000E4E67">
      <w:pPr>
        <w:pStyle w:val="Heading2"/>
        <w:jc w:val="both"/>
        <w:rPr>
          <w:rFonts w:ascii="Times New Roman" w:hAnsi="Times New Roman" w:cs="Times New Roman"/>
          <w:i/>
          <w:sz w:val="22"/>
          <w:szCs w:val="22"/>
        </w:rPr>
      </w:pPr>
      <w:bookmarkStart w:id="61" w:name="_Toc62467137"/>
      <w:bookmarkStart w:id="62" w:name="_Toc91766382"/>
      <w:bookmarkStart w:id="63" w:name="_Toc91766441"/>
      <w:r w:rsidRPr="00914D75">
        <w:rPr>
          <w:rFonts w:ascii="Times New Roman" w:hAnsi="Times New Roman" w:cs="Times New Roman"/>
          <w:shd w:val="clear" w:color="auto" w:fill="E6E6E6"/>
        </w:rPr>
        <w:t>Chemistry, Manufacturing and Control</w:t>
      </w:r>
      <w:bookmarkEnd w:id="61"/>
      <w:bookmarkEnd w:id="62"/>
      <w:bookmarkEnd w:id="63"/>
    </w:p>
    <w:p w14:paraId="1337EEFA" w14:textId="77777777" w:rsidR="000E4E67" w:rsidRPr="00CF20A1" w:rsidRDefault="000E4E67" w:rsidP="000E4E67"/>
    <w:p w14:paraId="63D7AD08" w14:textId="77777777" w:rsidR="000E4E67" w:rsidRPr="00CF20A1" w:rsidRDefault="000E4E67" w:rsidP="009D6836">
      <w:pPr>
        <w:spacing w:line="276" w:lineRule="auto"/>
        <w:rPr>
          <w:i/>
          <w:sz w:val="22"/>
          <w:szCs w:val="22"/>
        </w:rPr>
      </w:pPr>
      <w:r w:rsidRPr="00CF20A1">
        <w:rPr>
          <w:i/>
          <w:sz w:val="22"/>
          <w:szCs w:val="22"/>
        </w:rPr>
        <w:t>If the investigational drug has been marketed, this section may be covered by referring to the product labeling. You may refer back to the URL identified in Section 5. Alternatively, it might be appropriate to refer to a ‘Letter of Authorization’ if using a drug provided by a commercial company.</w:t>
      </w:r>
    </w:p>
    <w:p w14:paraId="6415FF4B" w14:textId="77777777" w:rsidR="000E4E67" w:rsidRPr="00CF20A1" w:rsidRDefault="000E4E67" w:rsidP="009D6836">
      <w:pPr>
        <w:spacing w:line="276" w:lineRule="auto"/>
        <w:rPr>
          <w:i/>
          <w:sz w:val="22"/>
          <w:szCs w:val="22"/>
        </w:rPr>
      </w:pPr>
    </w:p>
    <w:p w14:paraId="3AEFD5F6" w14:textId="77777777" w:rsidR="000E4E67" w:rsidRPr="00CF20A1" w:rsidRDefault="000E4E67" w:rsidP="00FA247C">
      <w:pPr>
        <w:spacing w:after="200" w:line="276" w:lineRule="auto"/>
        <w:rPr>
          <w:i/>
        </w:rPr>
      </w:pPr>
      <w:r w:rsidRPr="00CF20A1">
        <w:rPr>
          <w:rFonts w:eastAsia="Calibri"/>
          <w:i/>
          <w:sz w:val="22"/>
        </w:rPr>
        <w:t>This section describes the composition, manufacture, and control of the drug substance and the drug product according to 21 CFR 312.23(7).</w:t>
      </w:r>
      <w:r w:rsidRPr="00914D75">
        <w:rPr>
          <w:rFonts w:eastAsia="Calibri"/>
          <w:sz w:val="20"/>
          <w:szCs w:val="22"/>
          <w:shd w:val="clear" w:color="auto" w:fill="E6E6E6"/>
        </w:rPr>
        <w:t xml:space="preserve"> </w:t>
      </w:r>
      <w:r w:rsidRPr="00CF20A1">
        <w:rPr>
          <w:rFonts w:eastAsia="Calibri"/>
          <w:i/>
          <w:sz w:val="22"/>
        </w:rPr>
        <w:t>NOTE:  Reference to the current edition of the United States Pharmacopoeia – National Formulary may satisfy relevant requirements in this section.</w:t>
      </w:r>
    </w:p>
    <w:p w14:paraId="1DEFFF8F" w14:textId="77777777" w:rsidR="000E4E67" w:rsidRPr="00914D75" w:rsidRDefault="000E4E67" w:rsidP="000E4E67">
      <w:pPr>
        <w:pStyle w:val="Heading3"/>
        <w:rPr>
          <w:rFonts w:ascii="Times New Roman" w:hAnsi="Times New Roman" w:cs="Times New Roman"/>
        </w:rPr>
      </w:pPr>
      <w:bookmarkStart w:id="64" w:name="_Toc62467138"/>
      <w:bookmarkStart w:id="65" w:name="_Toc91766383"/>
      <w:bookmarkStart w:id="66" w:name="_Toc91766442"/>
      <w:r w:rsidRPr="00914D75">
        <w:rPr>
          <w:rFonts w:ascii="Times New Roman" w:hAnsi="Times New Roman" w:cs="Times New Roman"/>
          <w:shd w:val="clear" w:color="auto" w:fill="E6E6E6"/>
        </w:rPr>
        <w:t>Drug Substance</w:t>
      </w:r>
      <w:bookmarkEnd w:id="64"/>
      <w:bookmarkEnd w:id="65"/>
      <w:bookmarkEnd w:id="66"/>
    </w:p>
    <w:p w14:paraId="1B2BC57A" w14:textId="77777777" w:rsidR="000E4E67" w:rsidRPr="00CF20A1" w:rsidRDefault="000E4E67" w:rsidP="000E4E67">
      <w:pPr>
        <w:numPr>
          <w:ilvl w:val="0"/>
          <w:numId w:val="21"/>
        </w:numPr>
        <w:tabs>
          <w:tab w:val="left" w:pos="900"/>
        </w:tabs>
        <w:spacing w:before="40" w:after="200" w:line="276" w:lineRule="auto"/>
        <w:rPr>
          <w:rFonts w:eastAsia="Times"/>
          <w:i/>
          <w:sz w:val="22"/>
        </w:rPr>
      </w:pPr>
      <w:r w:rsidRPr="00CF20A1">
        <w:rPr>
          <w:rFonts w:eastAsia="Times"/>
          <w:i/>
          <w:sz w:val="22"/>
        </w:rPr>
        <w:t>Description of drug; include physical, chemical, or biological characteristics and evidence supporting structure and identity of the active pharmaceutical ingredient(s)</w:t>
      </w:r>
    </w:p>
    <w:p w14:paraId="79439975" w14:textId="77777777" w:rsidR="000E4E67" w:rsidRPr="00CF20A1" w:rsidRDefault="000E4E67" w:rsidP="000E4E67">
      <w:pPr>
        <w:numPr>
          <w:ilvl w:val="0"/>
          <w:numId w:val="21"/>
        </w:numPr>
        <w:tabs>
          <w:tab w:val="left" w:pos="900"/>
        </w:tabs>
        <w:spacing w:before="40" w:after="200" w:line="276" w:lineRule="auto"/>
        <w:rPr>
          <w:rFonts w:eastAsia="Times"/>
          <w:i/>
          <w:sz w:val="22"/>
        </w:rPr>
      </w:pPr>
      <w:r w:rsidRPr="00CF20A1">
        <w:rPr>
          <w:rFonts w:eastAsia="Times"/>
          <w:i/>
          <w:sz w:val="22"/>
        </w:rPr>
        <w:t>Name and address of manufacturer of drug product</w:t>
      </w:r>
    </w:p>
    <w:p w14:paraId="316309ED" w14:textId="77777777" w:rsidR="000E4E67" w:rsidRPr="00CF20A1" w:rsidRDefault="000E4E67" w:rsidP="000E4E67">
      <w:pPr>
        <w:numPr>
          <w:ilvl w:val="0"/>
          <w:numId w:val="21"/>
        </w:numPr>
        <w:tabs>
          <w:tab w:val="left" w:pos="900"/>
        </w:tabs>
        <w:spacing w:before="40" w:after="200" w:line="276" w:lineRule="auto"/>
        <w:rPr>
          <w:rFonts w:eastAsia="Times"/>
          <w:i/>
          <w:sz w:val="22"/>
        </w:rPr>
      </w:pPr>
      <w:r w:rsidRPr="00CF20A1">
        <w:rPr>
          <w:rFonts w:eastAsia="Times"/>
          <w:i/>
          <w:sz w:val="22"/>
        </w:rPr>
        <w:t>Description of the general method of preparation of the drug substance, including a list of the reagents, solvents, and catalysts used. A detailed flow diagram is suggested as the most effective presentation. More information may be needed to assess the safety of biotechnology-derived drugs or drugs extracted from human or animal or plant sources</w:t>
      </w:r>
    </w:p>
    <w:p w14:paraId="3F809CA5" w14:textId="77777777" w:rsidR="000E4E67" w:rsidRPr="00CF20A1" w:rsidRDefault="000E4E67" w:rsidP="000E4E67">
      <w:pPr>
        <w:numPr>
          <w:ilvl w:val="0"/>
          <w:numId w:val="21"/>
        </w:numPr>
        <w:tabs>
          <w:tab w:val="left" w:pos="900"/>
        </w:tabs>
        <w:spacing w:before="40" w:after="200" w:line="276" w:lineRule="auto"/>
        <w:rPr>
          <w:rFonts w:eastAsia="Times"/>
          <w:i/>
          <w:sz w:val="22"/>
        </w:rPr>
      </w:pPr>
      <w:r w:rsidRPr="00CF20A1">
        <w:rPr>
          <w:rFonts w:eastAsia="Times"/>
          <w:i/>
          <w:sz w:val="22"/>
        </w:rPr>
        <w:t>The acceptable limits and analytical methods used to ensure the identity, strength, quality, and purity of the drug substance, with a brief description of the test methods used (i.e., Nuclear Magnetic Resonance, Infrared, UV spectra to prove the identity, and High Performance Liquid chromatograms to support the purity level and impurities, etc.). Submission of certificates of analysis is also suggested.</w:t>
      </w:r>
    </w:p>
    <w:p w14:paraId="3C14EC7F" w14:textId="3A91624F" w:rsidR="000E4E67" w:rsidRPr="00CF20A1" w:rsidRDefault="000E4E67" w:rsidP="009D6836">
      <w:pPr>
        <w:numPr>
          <w:ilvl w:val="0"/>
          <w:numId w:val="21"/>
        </w:numPr>
        <w:tabs>
          <w:tab w:val="left" w:pos="900"/>
        </w:tabs>
        <w:spacing w:before="40" w:after="200" w:line="276" w:lineRule="auto"/>
        <w:rPr>
          <w:i/>
        </w:rPr>
      </w:pPr>
      <w:r w:rsidRPr="00CF20A1">
        <w:rPr>
          <w:rFonts w:eastAsia="Times"/>
          <w:i/>
          <w:sz w:val="22"/>
        </w:rPr>
        <w:t>Information to support stability of the drug substance during storage in the intended container closure and during the toxicological and clinical studies</w:t>
      </w:r>
    </w:p>
    <w:p w14:paraId="09C19942" w14:textId="77777777" w:rsidR="000E4E67" w:rsidRPr="00914D75" w:rsidRDefault="000E4E67" w:rsidP="000E4E67">
      <w:pPr>
        <w:pStyle w:val="Heading3"/>
        <w:rPr>
          <w:rFonts w:ascii="Times New Roman" w:hAnsi="Times New Roman" w:cs="Times New Roman"/>
        </w:rPr>
      </w:pPr>
      <w:bookmarkStart w:id="67" w:name="_Toc62467139"/>
      <w:bookmarkStart w:id="68" w:name="_Toc91766384"/>
      <w:bookmarkStart w:id="69" w:name="_Toc91766443"/>
      <w:r w:rsidRPr="00914D75">
        <w:rPr>
          <w:rFonts w:ascii="Times New Roman" w:hAnsi="Times New Roman" w:cs="Times New Roman"/>
          <w:shd w:val="clear" w:color="auto" w:fill="E6E6E6"/>
        </w:rPr>
        <w:t>Drug Product</w:t>
      </w:r>
      <w:bookmarkEnd w:id="67"/>
      <w:bookmarkEnd w:id="68"/>
      <w:bookmarkEnd w:id="69"/>
    </w:p>
    <w:p w14:paraId="632139A3" w14:textId="77777777" w:rsidR="000E4E67" w:rsidRPr="00CF20A1" w:rsidRDefault="000E4E67" w:rsidP="000E4E67">
      <w:pPr>
        <w:numPr>
          <w:ilvl w:val="0"/>
          <w:numId w:val="22"/>
        </w:numPr>
        <w:tabs>
          <w:tab w:val="left" w:pos="900"/>
        </w:tabs>
        <w:spacing w:before="40" w:after="200" w:line="276" w:lineRule="auto"/>
        <w:rPr>
          <w:rFonts w:eastAsia="Times"/>
          <w:i/>
          <w:sz w:val="22"/>
        </w:rPr>
      </w:pPr>
      <w:r w:rsidRPr="00CF20A1">
        <w:rPr>
          <w:rFonts w:eastAsia="Times"/>
          <w:i/>
          <w:sz w:val="22"/>
        </w:rPr>
        <w:t>List all components used in the manufacture of the investigational drug product, including both those components intended to appear in the drug product and those which may not appear but which are used in the manufacturing process</w:t>
      </w:r>
    </w:p>
    <w:p w14:paraId="0CAD190E" w14:textId="77777777" w:rsidR="000E4E67" w:rsidRPr="00CF20A1" w:rsidRDefault="000E4E67" w:rsidP="000E4E67">
      <w:pPr>
        <w:numPr>
          <w:ilvl w:val="0"/>
          <w:numId w:val="22"/>
        </w:numPr>
        <w:tabs>
          <w:tab w:val="left" w:pos="900"/>
        </w:tabs>
        <w:spacing w:before="40" w:after="200" w:line="276" w:lineRule="auto"/>
        <w:rPr>
          <w:rFonts w:eastAsia="Times"/>
          <w:i/>
          <w:sz w:val="22"/>
        </w:rPr>
      </w:pPr>
      <w:r w:rsidRPr="00CF20A1">
        <w:rPr>
          <w:rFonts w:eastAsia="Times"/>
          <w:i/>
          <w:sz w:val="22"/>
        </w:rPr>
        <w:t>Where possible, the quantitative composition of the investigational drug product, including any reasonable variations that may be expected during the investigational stage</w:t>
      </w:r>
    </w:p>
    <w:p w14:paraId="53A4EF9D" w14:textId="77777777" w:rsidR="0048002C" w:rsidRPr="00CF20A1" w:rsidRDefault="000E4E67" w:rsidP="000E4E67">
      <w:pPr>
        <w:numPr>
          <w:ilvl w:val="0"/>
          <w:numId w:val="22"/>
        </w:numPr>
        <w:tabs>
          <w:tab w:val="left" w:pos="900"/>
        </w:tabs>
        <w:spacing w:before="40" w:after="200" w:line="276" w:lineRule="auto"/>
        <w:rPr>
          <w:rFonts w:eastAsia="Times"/>
          <w:i/>
          <w:sz w:val="22"/>
        </w:rPr>
      </w:pPr>
      <w:r w:rsidRPr="00CF20A1">
        <w:rPr>
          <w:rFonts w:eastAsia="Times"/>
          <w:i/>
          <w:sz w:val="22"/>
        </w:rPr>
        <w:lastRenderedPageBreak/>
        <w:t>Brief general description of the manufacturing process (in the form of a flow diagram is suggested) and packaging procedure, as well as other relevant tests, as appropriate for the product.</w:t>
      </w:r>
    </w:p>
    <w:p w14:paraId="07B98746" w14:textId="13F064B9" w:rsidR="0048002C" w:rsidRPr="00CF20A1" w:rsidRDefault="000E4E67" w:rsidP="000E4E67">
      <w:pPr>
        <w:numPr>
          <w:ilvl w:val="0"/>
          <w:numId w:val="22"/>
        </w:numPr>
        <w:tabs>
          <w:tab w:val="left" w:pos="900"/>
        </w:tabs>
        <w:spacing w:before="40" w:after="200" w:line="276" w:lineRule="auto"/>
        <w:rPr>
          <w:rFonts w:eastAsia="Times"/>
          <w:i/>
          <w:sz w:val="22"/>
        </w:rPr>
      </w:pPr>
      <w:r w:rsidRPr="00CF20A1">
        <w:rPr>
          <w:rFonts w:eastAsia="Times"/>
          <w:i/>
          <w:sz w:val="22"/>
        </w:rPr>
        <w:t>Final specifications for the drug product intended to be used in toxicological and clinical studies should be included. For injectable products, sterility and pyrogenicity tests, endotoxin levels and particulate matter should be included. Submitting a copy of the certificate of analysis of the clinical batch is also suggested.</w:t>
      </w:r>
    </w:p>
    <w:p w14:paraId="67A6E4B5" w14:textId="41417886" w:rsidR="000E4E67" w:rsidRPr="00CF20A1" w:rsidRDefault="000E4E67" w:rsidP="000E4E67">
      <w:pPr>
        <w:numPr>
          <w:ilvl w:val="0"/>
          <w:numId w:val="22"/>
        </w:numPr>
        <w:tabs>
          <w:tab w:val="left" w:pos="900"/>
        </w:tabs>
        <w:spacing w:before="40" w:after="200" w:line="276" w:lineRule="auto"/>
        <w:rPr>
          <w:rFonts w:eastAsia="Times"/>
          <w:i/>
          <w:sz w:val="22"/>
        </w:rPr>
      </w:pPr>
      <w:r w:rsidRPr="00CF20A1">
        <w:rPr>
          <w:rFonts w:eastAsia="Times"/>
          <w:i/>
          <w:sz w:val="22"/>
        </w:rPr>
        <w:t>Information sufficient to assure the product’s stability during the planned clinical studies.</w:t>
      </w:r>
    </w:p>
    <w:p w14:paraId="08A0DD8E" w14:textId="77777777" w:rsidR="000E4E67" w:rsidRPr="00CF20A1" w:rsidRDefault="000E4E67" w:rsidP="000E4E67">
      <w:pPr>
        <w:numPr>
          <w:ilvl w:val="0"/>
          <w:numId w:val="22"/>
        </w:numPr>
        <w:tabs>
          <w:tab w:val="left" w:pos="900"/>
        </w:tabs>
        <w:spacing w:before="40" w:after="200" w:line="276" w:lineRule="auto"/>
        <w:rPr>
          <w:rFonts w:eastAsia="Times"/>
          <w:i/>
          <w:sz w:val="22"/>
        </w:rPr>
      </w:pPr>
      <w:r w:rsidRPr="00CF20A1">
        <w:rPr>
          <w:rFonts w:eastAsia="Times"/>
          <w:i/>
          <w:sz w:val="22"/>
        </w:rPr>
        <w:t>The acceptable limits and analytical methods used to ensure the identity, strength, quality, and purity of the drug product</w:t>
      </w:r>
    </w:p>
    <w:p w14:paraId="1E605659" w14:textId="77777777" w:rsidR="000E4E67" w:rsidRPr="00CF20A1" w:rsidRDefault="000E4E67" w:rsidP="000E4E67">
      <w:pPr>
        <w:numPr>
          <w:ilvl w:val="0"/>
          <w:numId w:val="22"/>
        </w:numPr>
        <w:tabs>
          <w:tab w:val="left" w:pos="900"/>
        </w:tabs>
        <w:spacing w:before="40" w:after="200" w:line="276" w:lineRule="auto"/>
        <w:rPr>
          <w:rFonts w:eastAsia="Times"/>
          <w:i/>
          <w:sz w:val="22"/>
        </w:rPr>
      </w:pPr>
      <w:r w:rsidRPr="00CF20A1">
        <w:rPr>
          <w:rFonts w:eastAsia="Times"/>
          <w:i/>
          <w:sz w:val="22"/>
        </w:rPr>
        <w:t>Information to support stability of the drug product during the planned clinical studies</w:t>
      </w:r>
    </w:p>
    <w:p w14:paraId="70DD4BED" w14:textId="77777777" w:rsidR="000E4E67" w:rsidRPr="00914D75" w:rsidRDefault="000E4E67" w:rsidP="000E4E67">
      <w:pPr>
        <w:pStyle w:val="Heading3"/>
        <w:rPr>
          <w:rFonts w:ascii="Times New Roman" w:hAnsi="Times New Roman" w:cs="Times New Roman"/>
        </w:rPr>
      </w:pPr>
      <w:bookmarkStart w:id="70" w:name="_Toc62467140"/>
      <w:bookmarkStart w:id="71" w:name="_Toc91766385"/>
      <w:bookmarkStart w:id="72" w:name="_Toc91766444"/>
      <w:r w:rsidRPr="00914D75">
        <w:rPr>
          <w:rFonts w:ascii="Times New Roman" w:hAnsi="Times New Roman" w:cs="Times New Roman"/>
          <w:shd w:val="clear" w:color="auto" w:fill="E6E6E6"/>
        </w:rPr>
        <w:t>Placebo Product</w:t>
      </w:r>
      <w:bookmarkEnd w:id="70"/>
      <w:bookmarkEnd w:id="71"/>
      <w:bookmarkEnd w:id="72"/>
    </w:p>
    <w:p w14:paraId="74B6BAC1" w14:textId="77777777" w:rsidR="000E4E67" w:rsidRPr="00CF20A1" w:rsidRDefault="000E4E67" w:rsidP="000E4E67">
      <w:pPr>
        <w:spacing w:after="200" w:line="276" w:lineRule="auto"/>
        <w:rPr>
          <w:rFonts w:eastAsia="Calibri"/>
          <w:i/>
          <w:sz w:val="22"/>
          <w:u w:val="single"/>
        </w:rPr>
      </w:pPr>
      <w:r w:rsidRPr="00CF20A1">
        <w:rPr>
          <w:rFonts w:eastAsia="Calibri"/>
          <w:b/>
          <w:i/>
          <w:sz w:val="22"/>
          <w:u w:val="single"/>
        </w:rPr>
        <w:t>NOTE</w:t>
      </w:r>
      <w:r w:rsidRPr="00CF20A1">
        <w:rPr>
          <w:rFonts w:eastAsia="Calibri"/>
          <w:i/>
          <w:sz w:val="22"/>
          <w:u w:val="single"/>
        </w:rPr>
        <w:t>: Delete this section if not applicable</w:t>
      </w:r>
    </w:p>
    <w:p w14:paraId="21278177" w14:textId="77777777" w:rsidR="000E4E67" w:rsidRPr="00CF20A1" w:rsidRDefault="000E4E67" w:rsidP="000E4E67">
      <w:pPr>
        <w:spacing w:after="200" w:line="276" w:lineRule="auto"/>
        <w:rPr>
          <w:rFonts w:eastAsia="Calibri"/>
          <w:i/>
          <w:sz w:val="22"/>
        </w:rPr>
      </w:pPr>
      <w:r w:rsidRPr="00CF20A1">
        <w:rPr>
          <w:rFonts w:eastAsia="Calibri"/>
          <w:i/>
          <w:sz w:val="22"/>
        </w:rPr>
        <w:t>Include a brief general description of the composition, manufacture, and control of any placebo used in the controlled clinical trial.</w:t>
      </w:r>
    </w:p>
    <w:p w14:paraId="039E75BF" w14:textId="77777777" w:rsidR="000E4E67" w:rsidRPr="00914D75" w:rsidRDefault="000E4E67" w:rsidP="000E4E67">
      <w:pPr>
        <w:pStyle w:val="Heading3"/>
        <w:rPr>
          <w:rFonts w:ascii="Times New Roman" w:hAnsi="Times New Roman" w:cs="Times New Roman"/>
        </w:rPr>
      </w:pPr>
      <w:bookmarkStart w:id="73" w:name="_Toc62467141"/>
      <w:bookmarkStart w:id="74" w:name="_Toc91766386"/>
      <w:bookmarkStart w:id="75" w:name="_Toc91766445"/>
      <w:r w:rsidRPr="00914D75">
        <w:rPr>
          <w:rFonts w:ascii="Times New Roman" w:hAnsi="Times New Roman" w:cs="Times New Roman"/>
          <w:shd w:val="clear" w:color="auto" w:fill="E6E6E6"/>
        </w:rPr>
        <w:t>Labeling</w:t>
      </w:r>
      <w:bookmarkEnd w:id="73"/>
      <w:bookmarkEnd w:id="74"/>
      <w:bookmarkEnd w:id="75"/>
    </w:p>
    <w:p w14:paraId="39B4AB9A" w14:textId="53FBA0A2" w:rsidR="000E4E67" w:rsidRPr="00CF20A1" w:rsidRDefault="000E4E67" w:rsidP="009D6836">
      <w:pPr>
        <w:rPr>
          <w:i/>
          <w:sz w:val="22"/>
          <w:szCs w:val="22"/>
        </w:rPr>
      </w:pPr>
      <w:r w:rsidRPr="00CF20A1">
        <w:rPr>
          <w:rFonts w:eastAsia="Times"/>
          <w:i/>
          <w:sz w:val="22"/>
        </w:rPr>
        <w:t>Include copies of the label constructed for the study drug and any associated package.</w:t>
      </w:r>
      <w:r w:rsidR="008778FF" w:rsidRPr="00CF20A1">
        <w:rPr>
          <w:rFonts w:eastAsia="Times"/>
          <w:i/>
          <w:sz w:val="22"/>
        </w:rPr>
        <w:t xml:space="preserve"> </w:t>
      </w:r>
      <w:r w:rsidR="008778FF" w:rsidRPr="00CF20A1">
        <w:rPr>
          <w:i/>
        </w:rPr>
        <w:t xml:space="preserve">Note:  </w:t>
      </w:r>
      <w:r w:rsidR="00572109" w:rsidRPr="00CF20A1">
        <w:rPr>
          <w:i/>
        </w:rPr>
        <w:t>Labels must contain the phrase:</w:t>
      </w:r>
      <w:r w:rsidR="008778FF" w:rsidRPr="00CF20A1">
        <w:rPr>
          <w:i/>
        </w:rPr>
        <w:t xml:space="preserve"> “Caution:  New Drug – Limited by Federal law to investigational use”</w:t>
      </w:r>
      <w:r w:rsidR="008778FF" w:rsidRPr="00CF20A1">
        <w:t>.</w:t>
      </w:r>
      <w:r w:rsidRPr="00914D75">
        <w:rPr>
          <w:i/>
          <w:noProof/>
          <w:sz w:val="22"/>
          <w:szCs w:val="22"/>
          <w:shd w:val="clear" w:color="auto" w:fill="E6E6E6"/>
        </w:rPr>
        <mc:AlternateContent>
          <mc:Choice Requires="wps">
            <w:drawing>
              <wp:anchor distT="0" distB="0" distL="114300" distR="114300" simplePos="0" relativeHeight="251658240" behindDoc="0" locked="0" layoutInCell="1" allowOverlap="1" wp14:anchorId="4DB34A94" wp14:editId="7240EE40">
                <wp:simplePos x="0" y="0"/>
                <wp:positionH relativeFrom="column">
                  <wp:posOffset>-4685030</wp:posOffset>
                </wp:positionH>
                <wp:positionV relativeFrom="paragraph">
                  <wp:posOffset>43815</wp:posOffset>
                </wp:positionV>
                <wp:extent cx="914400" cy="271780"/>
                <wp:effectExtent l="10795" t="5080" r="8255" b="889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271780"/>
                        </a:xfrm>
                        <a:prstGeom prst="rect">
                          <a:avLst/>
                        </a:prstGeom>
                        <a:solidFill>
                          <a:srgbClr val="FFFFFF"/>
                        </a:solidFill>
                        <a:ln w="9525">
                          <a:solidFill>
                            <a:srgbClr val="000000"/>
                          </a:solidFill>
                          <a:miter lim="800000"/>
                          <a:headEnd/>
                          <a:tailEnd/>
                        </a:ln>
                      </wps:spPr>
                      <wps:txbx>
                        <w:txbxContent>
                          <w:p w14:paraId="26B2CE79" w14:textId="77777777" w:rsidR="004D4A6E" w:rsidRDefault="004D4A6E" w:rsidP="000E4E67">
                            <w:r>
                              <w:t>Dose Level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B34A94" id="Rectangle 2" o:spid="_x0000_s1026" style="position:absolute;margin-left:-368.9pt;margin-top:3.45pt;width:1in;height:21.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">
                <v:textbox>
                  <w:txbxContent>
                    <w:p w14:paraId="26B2CE79" w14:textId="77777777" w:rsidR="004D4A6E" w:rsidRDefault="004D4A6E" w:rsidP="000E4E67">
                      <w:r>
                        <w:t>Dose Level</w:t>
                      </w:r>
                    </w:p>
                  </w:txbxContent>
                </v:textbox>
              </v:rect>
            </w:pict>
          </mc:Fallback>
        </mc:AlternateContent>
      </w:r>
      <w:r w:rsidRPr="00914D75">
        <w:rPr>
          <w:i/>
          <w:noProof/>
          <w:sz w:val="22"/>
          <w:szCs w:val="22"/>
          <w:shd w:val="clear" w:color="auto" w:fill="E6E6E6"/>
        </w:rPr>
        <mc:AlternateContent>
          <mc:Choice Requires="wps">
            <w:drawing>
              <wp:anchor distT="0" distB="0" distL="114300" distR="114300" simplePos="0" relativeHeight="251658241" behindDoc="0" locked="0" layoutInCell="1" allowOverlap="1" wp14:anchorId="4000FFF7" wp14:editId="0168842C">
                <wp:simplePos x="0" y="0"/>
                <wp:positionH relativeFrom="column">
                  <wp:posOffset>-4685030</wp:posOffset>
                </wp:positionH>
                <wp:positionV relativeFrom="paragraph">
                  <wp:posOffset>79375</wp:posOffset>
                </wp:positionV>
                <wp:extent cx="914400" cy="571500"/>
                <wp:effectExtent l="10795" t="12065" r="8255" b="698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71500"/>
                        </a:xfrm>
                        <a:prstGeom prst="rect">
                          <a:avLst/>
                        </a:prstGeom>
                        <a:solidFill>
                          <a:srgbClr val="FFFFFF"/>
                        </a:solidFill>
                        <a:ln w="9525">
                          <a:solidFill>
                            <a:srgbClr val="000000"/>
                          </a:solidFill>
                          <a:miter lim="800000"/>
                          <a:headEnd/>
                          <a:tailEnd/>
                        </a:ln>
                      </wps:spPr>
                      <wps:txbx>
                        <w:txbxContent>
                          <w:p w14:paraId="239E8280" w14:textId="77777777" w:rsidR="004D4A6E" w:rsidRDefault="004D4A6E" w:rsidP="000E4E67">
                            <w:r>
                              <w:t>Lot Number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00FFF7" id="Rectangle 1" o:spid="_x0000_s1027" style="position:absolute;margin-left:-368.9pt;margin-top:6.25pt;width:1in;height:4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">
                <v:textbox>
                  <w:txbxContent>
                    <w:p w14:paraId="239E8280" w14:textId="77777777" w:rsidR="004D4A6E" w:rsidRDefault="004D4A6E" w:rsidP="000E4E67">
                      <w:r>
                        <w:t>Lot Number</w:t>
                      </w:r>
                    </w:p>
                  </w:txbxContent>
                </v:textbox>
              </v:rect>
            </w:pict>
          </mc:Fallback>
        </mc:AlternateContent>
      </w:r>
    </w:p>
    <w:p w14:paraId="6328134D" w14:textId="77777777" w:rsidR="000E4E67" w:rsidRPr="00914D75" w:rsidRDefault="000E4E67" w:rsidP="000E4E67">
      <w:pPr>
        <w:pStyle w:val="Heading2"/>
        <w:rPr>
          <w:rFonts w:ascii="Times New Roman" w:hAnsi="Times New Roman" w:cs="Times New Roman"/>
        </w:rPr>
      </w:pPr>
      <w:bookmarkStart w:id="76" w:name="_Toc62467142"/>
      <w:bookmarkStart w:id="77" w:name="_Toc91766387"/>
      <w:bookmarkStart w:id="78" w:name="_Toc91766446"/>
      <w:r w:rsidRPr="00914D75">
        <w:rPr>
          <w:rFonts w:ascii="Times New Roman" w:hAnsi="Times New Roman" w:cs="Times New Roman"/>
          <w:shd w:val="clear" w:color="auto" w:fill="E6E6E6"/>
        </w:rPr>
        <w:t>Environmental Assessment</w:t>
      </w:r>
      <w:bookmarkEnd w:id="76"/>
      <w:bookmarkEnd w:id="77"/>
      <w:bookmarkEnd w:id="78"/>
    </w:p>
    <w:p w14:paraId="13796171" w14:textId="77777777" w:rsidR="000E4E67" w:rsidRPr="00CF20A1" w:rsidRDefault="000E4E67" w:rsidP="000E4E67">
      <w:pPr>
        <w:jc w:val="both"/>
        <w:rPr>
          <w:i/>
          <w:sz w:val="22"/>
          <w:szCs w:val="22"/>
        </w:rPr>
      </w:pPr>
    </w:p>
    <w:p w14:paraId="329BF82E" w14:textId="0005332A" w:rsidR="000E4E67" w:rsidRPr="00CF20A1" w:rsidRDefault="000E4E67" w:rsidP="009D6836">
      <w:pPr>
        <w:spacing w:line="276" w:lineRule="auto"/>
        <w:jc w:val="both"/>
        <w:rPr>
          <w:i/>
          <w:sz w:val="22"/>
          <w:szCs w:val="22"/>
        </w:rPr>
      </w:pPr>
      <w:r w:rsidRPr="00CF20A1">
        <w:rPr>
          <w:i/>
          <w:sz w:val="22"/>
          <w:szCs w:val="22"/>
        </w:rPr>
        <w:t>Insert the statement below, unless there is a reason to believe the distribution and use of the drug could have an environmental impact. The FDA may require an environmental analysis to ensure the study agent does not impose an undue environmental</w:t>
      </w:r>
      <w:r w:rsidR="008778FF" w:rsidRPr="00CF20A1">
        <w:rPr>
          <w:i/>
          <w:sz w:val="22"/>
          <w:szCs w:val="22"/>
        </w:rPr>
        <w:t xml:space="preserve"> hazard {21 CFR 312.23(7)(e)}. </w:t>
      </w:r>
      <w:r w:rsidRPr="00CF20A1">
        <w:rPr>
          <w:i/>
          <w:sz w:val="22"/>
          <w:szCs w:val="22"/>
        </w:rPr>
        <w:t>For products already marketed, it may be possible to request and exemption from the requirement to conduc</w:t>
      </w:r>
      <w:r w:rsidR="008778FF" w:rsidRPr="00CF20A1">
        <w:rPr>
          <w:i/>
          <w:sz w:val="22"/>
          <w:szCs w:val="22"/>
        </w:rPr>
        <w:t xml:space="preserve">t an environmental analysis. </w:t>
      </w:r>
      <w:r w:rsidRPr="00CF20A1">
        <w:rPr>
          <w:i/>
          <w:sz w:val="22"/>
          <w:szCs w:val="22"/>
        </w:rPr>
        <w:t>Details around the expectation of the FDA for this section should be discussed in the pre-IND meeting held between the sponsor-investigator and the FDA to discuss the IND application.</w:t>
      </w:r>
    </w:p>
    <w:p w14:paraId="248CC52B" w14:textId="77777777" w:rsidR="000E4E67" w:rsidRPr="00CF20A1" w:rsidRDefault="000E4E67" w:rsidP="000E4E67">
      <w:pPr>
        <w:jc w:val="both"/>
        <w:rPr>
          <w:i/>
          <w:sz w:val="22"/>
          <w:szCs w:val="22"/>
        </w:rPr>
      </w:pPr>
    </w:p>
    <w:p w14:paraId="4774CEE6" w14:textId="77777777" w:rsidR="000E4E67" w:rsidRPr="00CF20A1" w:rsidRDefault="000E4E67" w:rsidP="009D6836">
      <w:pPr>
        <w:spacing w:line="276" w:lineRule="auto"/>
        <w:jc w:val="both"/>
        <w:rPr>
          <w:i/>
          <w:sz w:val="22"/>
          <w:szCs w:val="22"/>
        </w:rPr>
      </w:pPr>
      <w:r w:rsidRPr="00CF20A1">
        <w:rPr>
          <w:i/>
          <w:sz w:val="22"/>
          <w:szCs w:val="22"/>
        </w:rPr>
        <w:t>“We request a claim for categorical exclusion for this proposed clinical trial as provided for in 21 CFR Part 312.31(e) in that the drug shipped under this notice is intended to be used in clinical trials in which the amount of waste expected to enter the environment may reasonably be expected to be non-toxic.”</w:t>
      </w:r>
    </w:p>
    <w:p w14:paraId="673223F2" w14:textId="77777777" w:rsidR="000E4E67" w:rsidRPr="00CF20A1" w:rsidRDefault="000E4E67" w:rsidP="009D6836">
      <w:pPr>
        <w:spacing w:line="276" w:lineRule="auto"/>
      </w:pPr>
    </w:p>
    <w:p w14:paraId="0999E551" w14:textId="77777777" w:rsidR="000E4E67" w:rsidRPr="00914D75" w:rsidRDefault="000E4E67" w:rsidP="000E4E67">
      <w:pPr>
        <w:pStyle w:val="Heading1"/>
        <w:rPr>
          <w:rFonts w:cs="Times New Roman"/>
        </w:rPr>
      </w:pPr>
      <w:r w:rsidRPr="00914D75">
        <w:rPr>
          <w:rFonts w:cs="Times New Roman"/>
          <w:shd w:val="clear" w:color="auto" w:fill="E6E6E6"/>
        </w:rPr>
        <w:br w:type="page"/>
      </w:r>
      <w:bookmarkStart w:id="79" w:name="_Toc62467143"/>
      <w:bookmarkStart w:id="80" w:name="_Toc91766388"/>
      <w:bookmarkStart w:id="81" w:name="_Toc91766447"/>
      <w:r w:rsidRPr="00914D75">
        <w:rPr>
          <w:rFonts w:cs="Times New Roman"/>
          <w:shd w:val="clear" w:color="auto" w:fill="E6E6E6"/>
        </w:rPr>
        <w:lastRenderedPageBreak/>
        <w:t>Pharmacology and Toxicology Information</w:t>
      </w:r>
      <w:bookmarkEnd w:id="79"/>
      <w:bookmarkEnd w:id="80"/>
      <w:bookmarkEnd w:id="81"/>
    </w:p>
    <w:p w14:paraId="0EB6582D" w14:textId="309F4391" w:rsidR="006C55FB" w:rsidRPr="00CF20A1" w:rsidRDefault="006C55FB" w:rsidP="006C55FB">
      <w:pPr>
        <w:autoSpaceDE w:val="0"/>
        <w:autoSpaceDN w:val="0"/>
        <w:adjustRightInd w:val="0"/>
        <w:rPr>
          <w:i/>
          <w:sz w:val="22"/>
          <w:szCs w:val="22"/>
        </w:rPr>
      </w:pPr>
      <w:r w:rsidRPr="00CF20A1">
        <w:rPr>
          <w:i/>
          <w:sz w:val="22"/>
          <w:szCs w:val="22"/>
        </w:rPr>
        <w:t xml:space="preserve">As was true for Section </w:t>
      </w:r>
      <w:r w:rsidR="006331E9" w:rsidRPr="00CF20A1">
        <w:rPr>
          <w:i/>
          <w:sz w:val="22"/>
          <w:szCs w:val="22"/>
        </w:rPr>
        <w:t>5</w:t>
      </w:r>
      <w:r w:rsidRPr="00CF20A1">
        <w:rPr>
          <w:i/>
          <w:sz w:val="22"/>
          <w:szCs w:val="22"/>
        </w:rPr>
        <w:t xml:space="preserve">, you may use an authorization letter(s) or cite the drug label to satisfy this section. </w:t>
      </w:r>
    </w:p>
    <w:p w14:paraId="04616DA6" w14:textId="32D047E9" w:rsidR="006C55FB" w:rsidRPr="00CF20A1" w:rsidRDefault="006C55FB" w:rsidP="006C55FB">
      <w:pPr>
        <w:autoSpaceDE w:val="0"/>
        <w:autoSpaceDN w:val="0"/>
        <w:adjustRightInd w:val="0"/>
        <w:rPr>
          <w:i/>
          <w:sz w:val="20"/>
          <w:szCs w:val="22"/>
        </w:rPr>
      </w:pPr>
    </w:p>
    <w:p w14:paraId="28B82EBB" w14:textId="77777777" w:rsidR="006C55FB" w:rsidRPr="006331E9" w:rsidRDefault="006C55FB" w:rsidP="009D6836">
      <w:pPr>
        <w:spacing w:line="276" w:lineRule="auto"/>
        <w:rPr>
          <w:i/>
          <w:sz w:val="22"/>
        </w:rPr>
      </w:pPr>
      <w:r w:rsidRPr="00CF20A1">
        <w:rPr>
          <w:i/>
          <w:sz w:val="22"/>
        </w:rPr>
        <w:t xml:space="preserve">Per 21 CFR 312.23(8), this section is expected to include information about pharmacological and toxicological (laboratory animals or in vitro) studies on the basis of which the sponsor of the IND application has concluded that it is reasonably safe to conduct the proposed clinical investigations. The kind, duration, and scope of animal and other studies required in the application will depend on the duration and nature of the proposed clinical investigations. For recommendations regarding study types and duration, refer to the FDA Guidance for Industry: M3(R2) Nonclinical Safety Studies for the Conduct of Human Clinical Trials and Marketing Authorizations for Pharmaceuticals </w:t>
      </w:r>
      <w:hyperlink r:id="rId15" w:history="1">
        <w:r w:rsidRPr="006331E9">
          <w:rPr>
            <w:rStyle w:val="Hyperlink"/>
            <w:i/>
            <w:sz w:val="22"/>
          </w:rPr>
          <w:t>http://www.fda.gov/downloads/Drugs/GuidanceComplianceRegulatoryInformation/Guidances/UCM073246.pdf</w:t>
        </w:r>
      </w:hyperlink>
    </w:p>
    <w:p w14:paraId="3CE582F7" w14:textId="77777777" w:rsidR="006C55FB" w:rsidRPr="00331741" w:rsidRDefault="006C55FB" w:rsidP="006C55FB">
      <w:pPr>
        <w:rPr>
          <w:i/>
          <w:sz w:val="22"/>
        </w:rPr>
      </w:pPr>
    </w:p>
    <w:p w14:paraId="4BDE1F10" w14:textId="77777777" w:rsidR="006C55FB" w:rsidRPr="00331741" w:rsidRDefault="006C55FB" w:rsidP="006C55FB">
      <w:pPr>
        <w:rPr>
          <w:i/>
          <w:sz w:val="22"/>
        </w:rPr>
      </w:pPr>
    </w:p>
    <w:p w14:paraId="235A80C8" w14:textId="77777777" w:rsidR="006C55FB" w:rsidRPr="006331E9" w:rsidRDefault="006C55FB" w:rsidP="009D6836">
      <w:pPr>
        <w:spacing w:line="276" w:lineRule="auto"/>
        <w:rPr>
          <w:i/>
          <w:sz w:val="22"/>
        </w:rPr>
      </w:pPr>
      <w:r w:rsidRPr="00331741">
        <w:rPr>
          <w:i/>
          <w:sz w:val="22"/>
        </w:rPr>
        <w:t xml:space="preserve">Compliance with Good Laboratory Practice (GLP) is generally expected for pivotal in vitro and in vivo studies submitted in support of an IND application. For each non-clinical laboratory study subject to the GLP regulations, investigators are expected to state in the study report that the study was conducted in compliance with the GLP regulations. If the study was not conducted in compliance with the GLP regulations, investigators should submit a brief statement of the reason for noncompliance. FDA Guidance documents relevant to Pharmacology and Toxicology information are available at the FDA website </w:t>
      </w:r>
      <w:hyperlink r:id="rId16" w:history="1">
        <w:r w:rsidRPr="006331E9">
          <w:rPr>
            <w:rStyle w:val="Hyperlink"/>
            <w:i/>
            <w:sz w:val="22"/>
          </w:rPr>
          <w:t>http://www.fda.gov/Drugs/GuidanceComplianceRegulatoryInformation/Guidances/ucm065014.htm</w:t>
        </w:r>
      </w:hyperlink>
    </w:p>
    <w:p w14:paraId="620B3592" w14:textId="77777777" w:rsidR="006C55FB" w:rsidRPr="00331741" w:rsidRDefault="006C55FB" w:rsidP="006C55FB">
      <w:pPr>
        <w:rPr>
          <w:i/>
          <w:sz w:val="22"/>
        </w:rPr>
      </w:pPr>
    </w:p>
    <w:p w14:paraId="6FFF0534" w14:textId="631315BA" w:rsidR="000E4E67" w:rsidRPr="00331741" w:rsidRDefault="006C55FB" w:rsidP="006C55FB">
      <w:pPr>
        <w:rPr>
          <w:color w:val="00B050"/>
        </w:rPr>
      </w:pPr>
      <w:r w:rsidRPr="00331741">
        <w:rPr>
          <w:i/>
          <w:sz w:val="22"/>
        </w:rPr>
        <w:t>The IND sponsor should also provide a statement describing where the non-clinical investigations were conducted and the location of all records available for inspection.</w:t>
      </w:r>
    </w:p>
    <w:p w14:paraId="25777F3F" w14:textId="77777777" w:rsidR="000E4E67" w:rsidRPr="00914D75" w:rsidRDefault="000E4E67" w:rsidP="000E4E67">
      <w:pPr>
        <w:pStyle w:val="Heading2"/>
        <w:rPr>
          <w:rFonts w:ascii="Times New Roman" w:hAnsi="Times New Roman" w:cs="Times New Roman"/>
        </w:rPr>
      </w:pPr>
      <w:bookmarkStart w:id="82" w:name="_Toc62467144"/>
      <w:bookmarkStart w:id="83" w:name="_Toc91766389"/>
      <w:bookmarkStart w:id="84" w:name="_Toc91766448"/>
      <w:r w:rsidRPr="00914D75">
        <w:rPr>
          <w:rFonts w:ascii="Times New Roman" w:hAnsi="Times New Roman" w:cs="Times New Roman"/>
          <w:shd w:val="clear" w:color="auto" w:fill="E6E6E6"/>
        </w:rPr>
        <w:t>Pharmacology and Drug Distribution</w:t>
      </w:r>
      <w:bookmarkEnd w:id="82"/>
      <w:bookmarkEnd w:id="83"/>
      <w:bookmarkEnd w:id="84"/>
    </w:p>
    <w:p w14:paraId="56909544" w14:textId="3AB3BF6F" w:rsidR="000E4E67" w:rsidRPr="00CF20A1" w:rsidRDefault="000E4E67" w:rsidP="000E4E67">
      <w:pPr>
        <w:rPr>
          <w:i/>
          <w:sz w:val="22"/>
        </w:rPr>
      </w:pPr>
    </w:p>
    <w:p w14:paraId="3F319D48" w14:textId="77777777" w:rsidR="000E4E67" w:rsidRPr="00CF20A1" w:rsidRDefault="000E4E67" w:rsidP="009D6836">
      <w:pPr>
        <w:numPr>
          <w:ilvl w:val="0"/>
          <w:numId w:val="26"/>
        </w:numPr>
        <w:spacing w:line="276" w:lineRule="auto"/>
        <w:rPr>
          <w:i/>
          <w:sz w:val="22"/>
        </w:rPr>
      </w:pPr>
      <w:r w:rsidRPr="00CF20A1">
        <w:rPr>
          <w:i/>
          <w:sz w:val="22"/>
        </w:rPr>
        <w:t>Description of the pharmacologic effects and mechanism(s) of actions of the drug in animals</w:t>
      </w:r>
    </w:p>
    <w:p w14:paraId="6D6B9757" w14:textId="77777777" w:rsidR="000E4E67" w:rsidRPr="00CF20A1" w:rsidRDefault="000E4E67" w:rsidP="009D6836">
      <w:pPr>
        <w:numPr>
          <w:ilvl w:val="0"/>
          <w:numId w:val="26"/>
        </w:numPr>
        <w:spacing w:line="276" w:lineRule="auto"/>
        <w:rPr>
          <w:i/>
          <w:sz w:val="22"/>
        </w:rPr>
      </w:pPr>
      <w:r w:rsidRPr="00CF20A1">
        <w:rPr>
          <w:i/>
          <w:sz w:val="22"/>
        </w:rPr>
        <w:t>Information on the absorption, distribution, metabolism, and excretions of the drug</w:t>
      </w:r>
    </w:p>
    <w:p w14:paraId="5399C9AF" w14:textId="77777777" w:rsidR="000E4E67" w:rsidRPr="00CF20A1" w:rsidRDefault="000E4E67" w:rsidP="009D6836">
      <w:pPr>
        <w:spacing w:line="276" w:lineRule="auto"/>
        <w:rPr>
          <w:i/>
          <w:sz w:val="22"/>
        </w:rPr>
      </w:pPr>
    </w:p>
    <w:p w14:paraId="4DDB19C3" w14:textId="77777777" w:rsidR="000E4E67" w:rsidRPr="00CF20A1" w:rsidRDefault="000E4E67" w:rsidP="009D6836">
      <w:pPr>
        <w:spacing w:line="276" w:lineRule="auto"/>
        <w:rPr>
          <w:i/>
          <w:sz w:val="22"/>
        </w:rPr>
      </w:pPr>
      <w:r w:rsidRPr="00CF20A1">
        <w:rPr>
          <w:i/>
          <w:sz w:val="22"/>
        </w:rPr>
        <w:t>NOTE: The regulations do not further describe the presentation of these data, in contrast to the more detailed description of how to submit toxicological data. A summary report, without individual animal records or individual study results, usually suffices. In most circumstances, five pages or less should suffice for this summary. If this information is not known, it should simply be so stated.</w:t>
      </w:r>
    </w:p>
    <w:p w14:paraId="697829D9" w14:textId="77777777" w:rsidR="000E4E67" w:rsidRPr="00914D75" w:rsidRDefault="000E4E67" w:rsidP="000E4E67">
      <w:pPr>
        <w:pStyle w:val="Heading3"/>
        <w:rPr>
          <w:rFonts w:ascii="Times New Roman" w:hAnsi="Times New Roman" w:cs="Times New Roman"/>
        </w:rPr>
      </w:pPr>
      <w:bookmarkStart w:id="85" w:name="_Toc62467145"/>
      <w:bookmarkStart w:id="86" w:name="_Toc91766390"/>
      <w:bookmarkStart w:id="87" w:name="_Toc91766449"/>
      <w:r w:rsidRPr="00914D75">
        <w:rPr>
          <w:rFonts w:ascii="Times New Roman" w:hAnsi="Times New Roman" w:cs="Times New Roman"/>
          <w:shd w:val="clear" w:color="auto" w:fill="E6E6E6"/>
        </w:rPr>
        <w:t>Pharmacology Summary and Conclusions</w:t>
      </w:r>
      <w:bookmarkEnd w:id="85"/>
      <w:bookmarkEnd w:id="86"/>
      <w:bookmarkEnd w:id="87"/>
    </w:p>
    <w:p w14:paraId="41EA6C22" w14:textId="77777777" w:rsidR="000E4E67" w:rsidRPr="00CF20A1" w:rsidRDefault="000E4E67" w:rsidP="000E4E67">
      <w:pPr>
        <w:rPr>
          <w:i/>
          <w:sz w:val="22"/>
        </w:rPr>
      </w:pPr>
      <w:r w:rsidRPr="00CF20A1">
        <w:rPr>
          <w:i/>
          <w:sz w:val="22"/>
        </w:rPr>
        <w:t>Provide high-level summary and general conclusions to be drawn from the pharmacology data.</w:t>
      </w:r>
    </w:p>
    <w:p w14:paraId="59432952" w14:textId="77777777" w:rsidR="000E4E67" w:rsidRPr="00CF20A1" w:rsidRDefault="000E4E67" w:rsidP="000E4E67">
      <w:pPr>
        <w:rPr>
          <w:i/>
          <w:sz w:val="22"/>
        </w:rPr>
      </w:pPr>
    </w:p>
    <w:p w14:paraId="009507E2" w14:textId="77777777" w:rsidR="000E4E67" w:rsidRPr="00CF20A1" w:rsidRDefault="000E4E67" w:rsidP="000E4E67">
      <w:pPr>
        <w:spacing w:after="200" w:line="276" w:lineRule="auto"/>
        <w:rPr>
          <w:rFonts w:eastAsia="Calibri"/>
          <w:i/>
          <w:sz w:val="22"/>
        </w:rPr>
      </w:pPr>
    </w:p>
    <w:p w14:paraId="705C1B73" w14:textId="77777777" w:rsidR="000E4E67" w:rsidRPr="00914D75" w:rsidRDefault="000E4E67" w:rsidP="00833BDA">
      <w:pPr>
        <w:pStyle w:val="Heading2"/>
        <w:rPr>
          <w:rFonts w:ascii="Times New Roman" w:hAnsi="Times New Roman" w:cs="Times New Roman"/>
        </w:rPr>
      </w:pPr>
      <w:bookmarkStart w:id="88" w:name="_Toc62467146"/>
      <w:bookmarkStart w:id="89" w:name="_Toc91766391"/>
      <w:bookmarkStart w:id="90" w:name="_Toc91766450"/>
      <w:r w:rsidRPr="00914D75">
        <w:rPr>
          <w:rFonts w:ascii="Times New Roman" w:hAnsi="Times New Roman" w:cs="Times New Roman"/>
          <w:shd w:val="clear" w:color="auto" w:fill="E6E6E6"/>
        </w:rPr>
        <w:lastRenderedPageBreak/>
        <w:t>Toxicology: Integrated Summary</w:t>
      </w:r>
      <w:bookmarkEnd w:id="88"/>
      <w:bookmarkEnd w:id="89"/>
      <w:bookmarkEnd w:id="90"/>
    </w:p>
    <w:p w14:paraId="18960D62" w14:textId="77777777" w:rsidR="000E4E67" w:rsidRPr="00CF20A1" w:rsidRDefault="000E4E67" w:rsidP="009D6836">
      <w:pPr>
        <w:spacing w:line="276" w:lineRule="auto"/>
        <w:rPr>
          <w:i/>
          <w:sz w:val="22"/>
        </w:rPr>
      </w:pPr>
      <w:r w:rsidRPr="00CF20A1">
        <w:rPr>
          <w:i/>
          <w:sz w:val="22"/>
        </w:rPr>
        <w:t xml:space="preserve">This section should include an integrated summary of the toxicological effects of the drug in animals an in vitro {21 CFR 312.23(8)(ii)(a)}.  For this section, refer to discussions in the FDA Pre-IND meeting, where the FDA will clarify guidance and requirements for your submission.  </w:t>
      </w:r>
    </w:p>
    <w:p w14:paraId="4F8C1855" w14:textId="77777777" w:rsidR="000E4E67" w:rsidRPr="00CF20A1" w:rsidRDefault="000E4E67" w:rsidP="009D6836">
      <w:pPr>
        <w:spacing w:line="276" w:lineRule="auto"/>
        <w:rPr>
          <w:i/>
          <w:sz w:val="22"/>
        </w:rPr>
      </w:pPr>
    </w:p>
    <w:p w14:paraId="4C8E4367" w14:textId="77777777" w:rsidR="000E4E67" w:rsidRPr="00CF20A1" w:rsidRDefault="000E4E67" w:rsidP="009D6836">
      <w:pPr>
        <w:spacing w:line="276" w:lineRule="auto"/>
        <w:rPr>
          <w:i/>
          <w:sz w:val="22"/>
        </w:rPr>
      </w:pPr>
      <w:r w:rsidRPr="00CF20A1">
        <w:rPr>
          <w:i/>
          <w:sz w:val="22"/>
        </w:rPr>
        <w:t>Expected content elements for describing specific toxicology studies for this section typically include:</w:t>
      </w:r>
    </w:p>
    <w:p w14:paraId="08BCAE0C" w14:textId="77777777" w:rsidR="000E4E67" w:rsidRPr="00CF20A1" w:rsidRDefault="000E4E67" w:rsidP="009D6836">
      <w:pPr>
        <w:spacing w:line="276" w:lineRule="auto"/>
        <w:rPr>
          <w:i/>
          <w:sz w:val="22"/>
        </w:rPr>
      </w:pPr>
    </w:p>
    <w:p w14:paraId="496DBDDA" w14:textId="77777777" w:rsidR="000E4E67" w:rsidRPr="00CF20A1" w:rsidRDefault="000E4E67" w:rsidP="009D6836">
      <w:pPr>
        <w:numPr>
          <w:ilvl w:val="0"/>
          <w:numId w:val="24"/>
        </w:numPr>
        <w:spacing w:line="276" w:lineRule="auto"/>
        <w:rPr>
          <w:i/>
          <w:sz w:val="22"/>
        </w:rPr>
      </w:pPr>
      <w:r w:rsidRPr="00CF20A1">
        <w:rPr>
          <w:i/>
          <w:sz w:val="22"/>
        </w:rPr>
        <w:t>Study title</w:t>
      </w:r>
    </w:p>
    <w:p w14:paraId="12193694" w14:textId="77777777" w:rsidR="000E4E67" w:rsidRPr="00CF20A1" w:rsidRDefault="000E4E67" w:rsidP="009D6836">
      <w:pPr>
        <w:numPr>
          <w:ilvl w:val="0"/>
          <w:numId w:val="24"/>
        </w:numPr>
        <w:spacing w:line="276" w:lineRule="auto"/>
        <w:rPr>
          <w:i/>
          <w:sz w:val="22"/>
        </w:rPr>
      </w:pPr>
      <w:r w:rsidRPr="00CF20A1">
        <w:rPr>
          <w:i/>
          <w:sz w:val="22"/>
        </w:rPr>
        <w:t>Study drug formulation/vehicle</w:t>
      </w:r>
    </w:p>
    <w:p w14:paraId="6C4F9232" w14:textId="77777777" w:rsidR="000E4E67" w:rsidRPr="00CF20A1" w:rsidRDefault="000E4E67" w:rsidP="009D6836">
      <w:pPr>
        <w:numPr>
          <w:ilvl w:val="0"/>
          <w:numId w:val="24"/>
        </w:numPr>
        <w:spacing w:line="276" w:lineRule="auto"/>
        <w:rPr>
          <w:i/>
          <w:sz w:val="22"/>
        </w:rPr>
      </w:pPr>
      <w:r w:rsidRPr="00CF20A1">
        <w:rPr>
          <w:i/>
          <w:sz w:val="22"/>
        </w:rPr>
        <w:t>Brief description of the design of the trials</w:t>
      </w:r>
    </w:p>
    <w:p w14:paraId="43A87E7A" w14:textId="77777777" w:rsidR="000E4E67" w:rsidRPr="00CF20A1" w:rsidRDefault="000E4E67" w:rsidP="009D6836">
      <w:pPr>
        <w:numPr>
          <w:ilvl w:val="0"/>
          <w:numId w:val="24"/>
        </w:numPr>
        <w:spacing w:line="276" w:lineRule="auto"/>
        <w:rPr>
          <w:i/>
          <w:sz w:val="22"/>
        </w:rPr>
      </w:pPr>
      <w:r w:rsidRPr="00CF20A1">
        <w:rPr>
          <w:i/>
          <w:sz w:val="22"/>
        </w:rPr>
        <w:t>Dosing</w:t>
      </w:r>
    </w:p>
    <w:p w14:paraId="3208E0F8" w14:textId="32EF8EDB" w:rsidR="000E4E67" w:rsidRPr="00CF20A1" w:rsidRDefault="000E4E67" w:rsidP="009D6836">
      <w:pPr>
        <w:numPr>
          <w:ilvl w:val="0"/>
          <w:numId w:val="24"/>
        </w:numPr>
        <w:spacing w:line="276" w:lineRule="auto"/>
        <w:rPr>
          <w:i/>
          <w:sz w:val="22"/>
        </w:rPr>
      </w:pPr>
      <w:r w:rsidRPr="00CF20A1">
        <w:rPr>
          <w:i/>
          <w:sz w:val="22"/>
        </w:rPr>
        <w:t xml:space="preserve">Systematic presentation of the findings from the animal toxicology and </w:t>
      </w:r>
      <w:r w:rsidR="00F62B94" w:rsidRPr="00CF20A1">
        <w:rPr>
          <w:i/>
          <w:sz w:val="22"/>
        </w:rPr>
        <w:t xml:space="preserve">toxicokinetic </w:t>
      </w:r>
      <w:r w:rsidRPr="00CF20A1">
        <w:rPr>
          <w:i/>
          <w:sz w:val="22"/>
        </w:rPr>
        <w:t>studies. The format of this part of the summary may be approached from a “systems review” perspective: i.e. CNS, cardiovascular, gastrointestinal, renal, hepatic, genitourinary, hematopoietic and immunologic, and dermal.</w:t>
      </w:r>
    </w:p>
    <w:p w14:paraId="19AB4AFC" w14:textId="77777777" w:rsidR="000E4E67" w:rsidRPr="00CF20A1" w:rsidRDefault="000E4E67" w:rsidP="009D6836">
      <w:pPr>
        <w:numPr>
          <w:ilvl w:val="0"/>
          <w:numId w:val="24"/>
        </w:numPr>
        <w:spacing w:line="276" w:lineRule="auto"/>
        <w:rPr>
          <w:i/>
          <w:sz w:val="22"/>
        </w:rPr>
      </w:pPr>
      <w:r w:rsidRPr="00CF20A1">
        <w:rPr>
          <w:i/>
          <w:sz w:val="22"/>
        </w:rPr>
        <w:t>Provide high-level summary and general conclusions of the preceding toxicology findings.</w:t>
      </w:r>
    </w:p>
    <w:p w14:paraId="5B68648F" w14:textId="77777777" w:rsidR="000E4E67" w:rsidRPr="00CF20A1" w:rsidRDefault="000E4E67" w:rsidP="009D6836">
      <w:pPr>
        <w:numPr>
          <w:ilvl w:val="0"/>
          <w:numId w:val="24"/>
        </w:numPr>
        <w:spacing w:line="276" w:lineRule="auto"/>
        <w:rPr>
          <w:i/>
          <w:sz w:val="22"/>
        </w:rPr>
      </w:pPr>
      <w:r w:rsidRPr="00CF20A1">
        <w:rPr>
          <w:i/>
          <w:sz w:val="22"/>
        </w:rPr>
        <w:t>Identification and qualifications of the individual(s) who evaluated the animal safety data and concluded that it is reasonably safe to begin the proposed human study. This person(s) should sign the summary attesting that the summary accurately reflects the animal toxicology data from the completed studies.</w:t>
      </w:r>
    </w:p>
    <w:p w14:paraId="4EE6B8EF" w14:textId="77777777" w:rsidR="000E4E67" w:rsidRPr="00CF20A1" w:rsidRDefault="000E4E67" w:rsidP="009D6836">
      <w:pPr>
        <w:numPr>
          <w:ilvl w:val="0"/>
          <w:numId w:val="24"/>
        </w:numPr>
        <w:spacing w:line="276" w:lineRule="auto"/>
        <w:rPr>
          <w:i/>
          <w:sz w:val="22"/>
        </w:rPr>
      </w:pPr>
      <w:r w:rsidRPr="00CF20A1">
        <w:rPr>
          <w:i/>
          <w:sz w:val="22"/>
        </w:rPr>
        <w:t>A statement of where the animal studies were conducted and where the records of the studies are available for inspection, should an inspection occur.</w:t>
      </w:r>
    </w:p>
    <w:p w14:paraId="045193C0" w14:textId="77777777" w:rsidR="000E4E67" w:rsidRPr="00CF20A1" w:rsidRDefault="000E4E67" w:rsidP="009D6836">
      <w:pPr>
        <w:numPr>
          <w:ilvl w:val="0"/>
          <w:numId w:val="24"/>
        </w:numPr>
        <w:spacing w:line="276" w:lineRule="auto"/>
        <w:rPr>
          <w:i/>
          <w:sz w:val="22"/>
        </w:rPr>
      </w:pPr>
      <w:r w:rsidRPr="00CF20A1">
        <w:rPr>
          <w:i/>
          <w:sz w:val="22"/>
        </w:rPr>
        <w:t>According to 21 CFR 321.23(8)(iii), a statement that the study was conducted in compliance with the good laboratory practices (GLP) in 21 CFR 58, or, if the study was not conducted in compliance with those regulations, a brief statement of the reason for the noncompliance and the sponsor's view on how such noncompliance might affect the interpretations of the findings.</w:t>
      </w:r>
    </w:p>
    <w:p w14:paraId="489DE7F1" w14:textId="77777777" w:rsidR="000E4E67" w:rsidRPr="00914D75" w:rsidRDefault="000E4E67" w:rsidP="00833BDA">
      <w:pPr>
        <w:pStyle w:val="Heading2"/>
        <w:rPr>
          <w:rFonts w:ascii="Times New Roman" w:hAnsi="Times New Roman" w:cs="Times New Roman"/>
        </w:rPr>
      </w:pPr>
      <w:bookmarkStart w:id="91" w:name="_Toc62467147"/>
      <w:bookmarkStart w:id="92" w:name="_Toc91766392"/>
      <w:bookmarkStart w:id="93" w:name="_Toc91766451"/>
      <w:r w:rsidRPr="00914D75">
        <w:rPr>
          <w:rFonts w:ascii="Times New Roman" w:hAnsi="Times New Roman" w:cs="Times New Roman"/>
          <w:shd w:val="clear" w:color="auto" w:fill="E6E6E6"/>
        </w:rPr>
        <w:t>Toxicology: Full Data Tabulation</w:t>
      </w:r>
      <w:bookmarkEnd w:id="91"/>
      <w:bookmarkEnd w:id="92"/>
      <w:bookmarkEnd w:id="93"/>
    </w:p>
    <w:p w14:paraId="6CD7F56B" w14:textId="77777777" w:rsidR="000E4E67" w:rsidRPr="00CF20A1" w:rsidRDefault="000E4E67" w:rsidP="009D6836">
      <w:pPr>
        <w:spacing w:line="276" w:lineRule="auto"/>
        <w:rPr>
          <w:i/>
          <w:sz w:val="22"/>
        </w:rPr>
      </w:pPr>
      <w:r w:rsidRPr="00CF20A1">
        <w:rPr>
          <w:i/>
          <w:sz w:val="22"/>
        </w:rPr>
        <w:t>The sponsor should submit, for each animal toxicology study that is intended to support the safety of the proposed clinical investigation, a full tabulation of data suitable for detailed review. This should consist of line listings of the individual data points, including laboratory data points, for each animal in these trials along with summary tabulations of these data points. To allow interpretation of the line listings, accompanying the line listings should be either: 1) a brief description (i.e., a technical report or abstract including a methods description section) of the study, or 2) a copy of the study protocol and amendments.</w:t>
      </w:r>
    </w:p>
    <w:p w14:paraId="33EF0727" w14:textId="77777777" w:rsidR="000E4E67" w:rsidRPr="00914D75" w:rsidRDefault="000E4E67" w:rsidP="009D6836">
      <w:pPr>
        <w:pStyle w:val="Heading1"/>
        <w:spacing w:line="276" w:lineRule="auto"/>
        <w:rPr>
          <w:rFonts w:cs="Times New Roman"/>
        </w:rPr>
      </w:pPr>
      <w:r w:rsidRPr="00914D75">
        <w:rPr>
          <w:rFonts w:cs="Times New Roman"/>
          <w:i/>
          <w:sz w:val="22"/>
          <w:shd w:val="clear" w:color="auto" w:fill="E6E6E6"/>
        </w:rPr>
        <w:br w:type="page"/>
      </w:r>
      <w:bookmarkStart w:id="94" w:name="_Toc62467148"/>
      <w:bookmarkStart w:id="95" w:name="_Toc91766393"/>
      <w:bookmarkStart w:id="96" w:name="_Toc91766452"/>
      <w:r w:rsidRPr="00914D75">
        <w:rPr>
          <w:rFonts w:cs="Times New Roman"/>
          <w:shd w:val="clear" w:color="auto" w:fill="E6E6E6"/>
        </w:rPr>
        <w:lastRenderedPageBreak/>
        <w:t>Previous Human Experience</w:t>
      </w:r>
      <w:bookmarkEnd w:id="94"/>
      <w:bookmarkEnd w:id="95"/>
      <w:bookmarkEnd w:id="96"/>
      <w:r w:rsidRPr="00914D75">
        <w:rPr>
          <w:rFonts w:cs="Times New Roman"/>
          <w:shd w:val="clear" w:color="auto" w:fill="E6E6E6"/>
        </w:rPr>
        <w:t xml:space="preserve"> </w:t>
      </w:r>
    </w:p>
    <w:p w14:paraId="73F2319D" w14:textId="77777777" w:rsidR="000E4E67" w:rsidRPr="00914D75" w:rsidRDefault="000E4E67" w:rsidP="009D6836">
      <w:pPr>
        <w:spacing w:line="276" w:lineRule="auto"/>
        <w:rPr>
          <w:i/>
        </w:rPr>
      </w:pPr>
      <w:r w:rsidRPr="00CF20A1">
        <w:rPr>
          <w:i/>
          <w:sz w:val="22"/>
          <w:szCs w:val="22"/>
        </w:rPr>
        <w:t>A summary of previous human experience with the drug known to the applicant. If the drug(s) is already marketed in the US, then you may be able to simply refer to the product labeling.</w:t>
      </w:r>
    </w:p>
    <w:p w14:paraId="2D665B0F" w14:textId="77777777" w:rsidR="000E4E67" w:rsidRPr="00CF20A1" w:rsidRDefault="000E4E67" w:rsidP="009D6836">
      <w:pPr>
        <w:spacing w:line="276" w:lineRule="auto"/>
        <w:rPr>
          <w:i/>
        </w:rPr>
      </w:pPr>
    </w:p>
    <w:p w14:paraId="4AC00E36" w14:textId="77777777" w:rsidR="000E4E67" w:rsidRPr="006331E9" w:rsidRDefault="000E4E67" w:rsidP="009D6836">
      <w:pPr>
        <w:spacing w:line="276" w:lineRule="auto"/>
        <w:rPr>
          <w:i/>
          <w:color w:val="1F497D"/>
          <w:sz w:val="22"/>
        </w:rPr>
      </w:pPr>
      <w:r w:rsidRPr="00CF20A1">
        <w:rPr>
          <w:i/>
          <w:sz w:val="22"/>
        </w:rPr>
        <w:t>There is no specific format for describing previous human experience with an investigational drug in an IND application; however, the FDA webs</w:t>
      </w:r>
      <w:r w:rsidRPr="00331741">
        <w:rPr>
          <w:i/>
          <w:sz w:val="22"/>
        </w:rPr>
        <w:t xml:space="preserve">ite provides helpful points to consider when writing a summary of previous human experience </w:t>
      </w:r>
      <w:hyperlink r:id="rId17" w:history="1">
        <w:r w:rsidRPr="006331E9">
          <w:rPr>
            <w:rStyle w:val="Hyperlink"/>
            <w:i/>
            <w:sz w:val="22"/>
          </w:rPr>
          <w:t>http://www.fda.gov/Drugs/DevelopmentApprovalProcess/HowDrugsareDevelopedandApproved/ApprovalApplications/InvestigationalNewDrugINDApplication/ucm362446.htm</w:t>
        </w:r>
      </w:hyperlink>
      <w:r w:rsidRPr="006331E9">
        <w:rPr>
          <w:i/>
          <w:color w:val="1F497D"/>
          <w:sz w:val="22"/>
        </w:rPr>
        <w:t xml:space="preserve"> </w:t>
      </w:r>
    </w:p>
    <w:p w14:paraId="44EE1D8F" w14:textId="77777777" w:rsidR="000E4E67" w:rsidRPr="00331741" w:rsidRDefault="000E4E67" w:rsidP="009D6836">
      <w:pPr>
        <w:spacing w:line="276" w:lineRule="auto"/>
        <w:rPr>
          <w:i/>
          <w:color w:val="1F497D"/>
          <w:sz w:val="22"/>
        </w:rPr>
      </w:pPr>
    </w:p>
    <w:p w14:paraId="7DF0DF05" w14:textId="77777777" w:rsidR="000E4E67" w:rsidRPr="00331741" w:rsidRDefault="000E4E67" w:rsidP="009D6836">
      <w:pPr>
        <w:autoSpaceDE w:val="0"/>
        <w:autoSpaceDN w:val="0"/>
        <w:adjustRightInd w:val="0"/>
        <w:spacing w:line="276" w:lineRule="auto"/>
        <w:rPr>
          <w:i/>
          <w:sz w:val="22"/>
          <w:szCs w:val="22"/>
        </w:rPr>
      </w:pPr>
      <w:r w:rsidRPr="00331741">
        <w:rPr>
          <w:i/>
          <w:sz w:val="22"/>
          <w:szCs w:val="22"/>
        </w:rPr>
        <w:t>If the drug is a combination of drugs previously investigated or marketed, the information should be provided for each active drug component. However, if any component in such combination is subject to an approved marketing application or is otherwise lawfully marketed in the United States, the sponsor is not required to submit published material concerning that active drug component unless such material relates directly to the proposed investigational use (including publications relevant to component- component interaction).</w:t>
      </w:r>
    </w:p>
    <w:p w14:paraId="1CA8CE7C" w14:textId="77777777" w:rsidR="000E4E67" w:rsidRPr="00331741" w:rsidRDefault="000E4E67" w:rsidP="009D6836">
      <w:pPr>
        <w:spacing w:line="276" w:lineRule="auto"/>
        <w:rPr>
          <w:sz w:val="20"/>
          <w:szCs w:val="22"/>
        </w:rPr>
      </w:pPr>
    </w:p>
    <w:p w14:paraId="130634B4" w14:textId="77777777" w:rsidR="000E4E67" w:rsidRPr="00331741" w:rsidRDefault="000E4E67" w:rsidP="009D6836">
      <w:pPr>
        <w:spacing w:line="276" w:lineRule="auto"/>
        <w:rPr>
          <w:i/>
          <w:sz w:val="22"/>
          <w:szCs w:val="22"/>
        </w:rPr>
      </w:pPr>
      <w:r w:rsidRPr="00331741">
        <w:rPr>
          <w:i/>
          <w:sz w:val="22"/>
          <w:szCs w:val="22"/>
        </w:rPr>
        <w:t xml:space="preserve">If there is no data on previous human experience for this drug, insert a statement reflecting that under each subheading. </w:t>
      </w:r>
    </w:p>
    <w:p w14:paraId="7020A612" w14:textId="24D8620F" w:rsidR="000E4E67" w:rsidRPr="00914D75" w:rsidRDefault="000E4E67" w:rsidP="000E4E67">
      <w:pPr>
        <w:pStyle w:val="Heading2"/>
        <w:rPr>
          <w:rFonts w:ascii="Times New Roman" w:hAnsi="Times New Roman" w:cs="Times New Roman"/>
        </w:rPr>
      </w:pPr>
      <w:bookmarkStart w:id="97" w:name="_Toc434843213"/>
      <w:bookmarkStart w:id="98" w:name="_Toc433620931"/>
      <w:bookmarkStart w:id="99" w:name="_Toc62467149"/>
      <w:bookmarkStart w:id="100" w:name="_Toc91766394"/>
      <w:bookmarkStart w:id="101" w:name="_Toc91766453"/>
      <w:r w:rsidRPr="00914D75">
        <w:rPr>
          <w:rFonts w:ascii="Times New Roman" w:hAnsi="Times New Roman" w:cs="Times New Roman"/>
          <w:shd w:val="clear" w:color="auto" w:fill="E6E6E6"/>
        </w:rPr>
        <w:t xml:space="preserve">Marketed </w:t>
      </w:r>
      <w:r w:rsidR="00B661C4" w:rsidRPr="00914D75">
        <w:rPr>
          <w:rFonts w:ascii="Times New Roman" w:hAnsi="Times New Roman" w:cs="Times New Roman"/>
          <w:shd w:val="clear" w:color="auto" w:fill="E6E6E6"/>
        </w:rPr>
        <w:t>E</w:t>
      </w:r>
      <w:r w:rsidRPr="00914D75">
        <w:rPr>
          <w:rFonts w:ascii="Times New Roman" w:hAnsi="Times New Roman" w:cs="Times New Roman"/>
          <w:shd w:val="clear" w:color="auto" w:fill="E6E6E6"/>
        </w:rPr>
        <w:t>xperience</w:t>
      </w:r>
      <w:bookmarkEnd w:id="97"/>
      <w:bookmarkEnd w:id="98"/>
      <w:bookmarkEnd w:id="99"/>
      <w:bookmarkEnd w:id="100"/>
      <w:bookmarkEnd w:id="101"/>
    </w:p>
    <w:p w14:paraId="2F8FE1B9" w14:textId="68BF5159" w:rsidR="000E4E67" w:rsidRPr="00CF20A1" w:rsidRDefault="000E4E67" w:rsidP="009D6836">
      <w:pPr>
        <w:pStyle w:val="BodyText"/>
        <w:spacing w:line="276" w:lineRule="auto"/>
        <w:jc w:val="left"/>
        <w:rPr>
          <w:rFonts w:ascii="Times New Roman" w:hAnsi="Times New Roman"/>
          <w:color w:val="auto"/>
          <w:sz w:val="22"/>
          <w:szCs w:val="24"/>
        </w:rPr>
      </w:pPr>
      <w:r w:rsidRPr="00CF20A1">
        <w:rPr>
          <w:rFonts w:ascii="Times New Roman" w:hAnsi="Times New Roman"/>
          <w:color w:val="auto"/>
          <w:sz w:val="22"/>
          <w:szCs w:val="24"/>
        </w:rPr>
        <w:t>Overview any FDA-approved marketed indications for the study drug.  Reference to the FDA drug labeling for approved indications should be noted here</w:t>
      </w:r>
      <w:r w:rsidR="00572109" w:rsidRPr="00CF20A1">
        <w:rPr>
          <w:rFonts w:ascii="Times New Roman" w:hAnsi="Times New Roman"/>
          <w:color w:val="auto"/>
          <w:sz w:val="22"/>
          <w:szCs w:val="24"/>
        </w:rPr>
        <w:t>.</w:t>
      </w:r>
    </w:p>
    <w:p w14:paraId="3DD34050" w14:textId="77777777" w:rsidR="000E4E67" w:rsidRPr="00CF20A1" w:rsidRDefault="000E4E67" w:rsidP="009D6836">
      <w:pPr>
        <w:pStyle w:val="BodyText"/>
        <w:spacing w:line="276" w:lineRule="auto"/>
        <w:jc w:val="left"/>
        <w:rPr>
          <w:rFonts w:ascii="Times New Roman" w:hAnsi="Times New Roman"/>
          <w:color w:val="auto"/>
          <w:sz w:val="22"/>
          <w:szCs w:val="24"/>
        </w:rPr>
      </w:pPr>
    </w:p>
    <w:p w14:paraId="6C570930" w14:textId="77777777" w:rsidR="000E4E67" w:rsidRPr="00CF20A1" w:rsidRDefault="000E4E67" w:rsidP="009D6836">
      <w:pPr>
        <w:pStyle w:val="BodyText"/>
        <w:spacing w:line="276" w:lineRule="auto"/>
        <w:jc w:val="left"/>
        <w:rPr>
          <w:rFonts w:ascii="Times New Roman" w:hAnsi="Times New Roman"/>
          <w:color w:val="auto"/>
          <w:sz w:val="22"/>
          <w:szCs w:val="24"/>
        </w:rPr>
      </w:pPr>
      <w:r w:rsidRPr="00CF20A1">
        <w:rPr>
          <w:rFonts w:ascii="Times New Roman" w:hAnsi="Times New Roman"/>
          <w:color w:val="auto"/>
          <w:sz w:val="22"/>
          <w:szCs w:val="24"/>
        </w:rPr>
        <w:t>If the drug was withdrawn from the market for any reason related to safety or effectiveness, identify the country(</w:t>
      </w:r>
      <w:proofErr w:type="spellStart"/>
      <w:r w:rsidRPr="00CF20A1">
        <w:rPr>
          <w:rFonts w:ascii="Times New Roman" w:hAnsi="Times New Roman"/>
          <w:color w:val="auto"/>
          <w:sz w:val="22"/>
          <w:szCs w:val="24"/>
        </w:rPr>
        <w:t>ies</w:t>
      </w:r>
      <w:proofErr w:type="spellEnd"/>
      <w:r w:rsidRPr="00CF20A1">
        <w:rPr>
          <w:rFonts w:ascii="Times New Roman" w:hAnsi="Times New Roman"/>
          <w:color w:val="auto"/>
          <w:sz w:val="22"/>
          <w:szCs w:val="24"/>
        </w:rPr>
        <w:t>) where the drug was withdrawn and the reasons for withdrawal.</w:t>
      </w:r>
    </w:p>
    <w:p w14:paraId="62086541" w14:textId="77777777" w:rsidR="000E4E67" w:rsidRPr="00914D75" w:rsidRDefault="000E4E67" w:rsidP="000E4E67">
      <w:pPr>
        <w:pStyle w:val="Heading2"/>
        <w:rPr>
          <w:rFonts w:ascii="Times New Roman" w:hAnsi="Times New Roman" w:cs="Times New Roman"/>
        </w:rPr>
      </w:pPr>
      <w:bookmarkStart w:id="102" w:name="_Toc434843214"/>
      <w:bookmarkStart w:id="103" w:name="_Toc433620932"/>
      <w:bookmarkStart w:id="104" w:name="_Toc62467150"/>
      <w:bookmarkStart w:id="105" w:name="_Toc91766395"/>
      <w:bookmarkStart w:id="106" w:name="_Toc91766454"/>
      <w:r w:rsidRPr="00914D75">
        <w:rPr>
          <w:rFonts w:ascii="Times New Roman" w:hAnsi="Times New Roman" w:cs="Times New Roman"/>
          <w:shd w:val="clear" w:color="auto" w:fill="E6E6E6"/>
        </w:rPr>
        <w:t>Prior Clinical Research Experience</w:t>
      </w:r>
      <w:bookmarkEnd w:id="102"/>
      <w:bookmarkEnd w:id="103"/>
      <w:bookmarkEnd w:id="104"/>
      <w:bookmarkEnd w:id="105"/>
      <w:bookmarkEnd w:id="106"/>
    </w:p>
    <w:p w14:paraId="77216153" w14:textId="77777777" w:rsidR="000E4E67" w:rsidRPr="00CF20A1" w:rsidRDefault="000E4E67" w:rsidP="009D6836">
      <w:pPr>
        <w:spacing w:line="276" w:lineRule="auto"/>
        <w:rPr>
          <w:i/>
          <w:sz w:val="22"/>
        </w:rPr>
      </w:pPr>
      <w:r w:rsidRPr="00CF20A1">
        <w:rPr>
          <w:i/>
          <w:sz w:val="22"/>
        </w:rPr>
        <w:t>If the drug has been the subject of controlled trials, detailed information on trials that are relevant to an assessment of the drug’s effectiveness for the proposed investigational use(s) should also be provided. Any published material that is relevant to the safety of the proposed investigation or to an assessment of the drug’s effectiveness for its proposed investigational use should be provided in full. Published material that is less directly relevant may be supplied by a bibliography.</w:t>
      </w:r>
    </w:p>
    <w:p w14:paraId="569FB0E0" w14:textId="77777777" w:rsidR="000E4E67" w:rsidRPr="00CF20A1" w:rsidRDefault="000E4E67" w:rsidP="009D6836">
      <w:pPr>
        <w:spacing w:line="276" w:lineRule="auto"/>
        <w:rPr>
          <w:i/>
          <w:sz w:val="22"/>
        </w:rPr>
      </w:pPr>
    </w:p>
    <w:p w14:paraId="475167CD" w14:textId="77777777" w:rsidR="000E4E67" w:rsidRPr="00CF20A1" w:rsidRDefault="000E4E67" w:rsidP="009D6836">
      <w:pPr>
        <w:spacing w:line="276" w:lineRule="auto"/>
        <w:rPr>
          <w:i/>
          <w:sz w:val="22"/>
        </w:rPr>
      </w:pPr>
      <w:r w:rsidRPr="00CF20A1">
        <w:rPr>
          <w:i/>
          <w:sz w:val="22"/>
        </w:rPr>
        <w:t>If there has been no previous human experience, the submission should so state.</w:t>
      </w:r>
    </w:p>
    <w:p w14:paraId="190808EE" w14:textId="23B05FB2" w:rsidR="000E4E67" w:rsidRPr="00914D75" w:rsidRDefault="000E4E67" w:rsidP="000E4E67">
      <w:pPr>
        <w:pStyle w:val="Heading2"/>
        <w:rPr>
          <w:rFonts w:ascii="Times New Roman" w:hAnsi="Times New Roman" w:cs="Times New Roman"/>
        </w:rPr>
      </w:pPr>
      <w:bookmarkStart w:id="107" w:name="_Toc434843215"/>
      <w:bookmarkStart w:id="108" w:name="_Toc433620933"/>
      <w:bookmarkStart w:id="109" w:name="_Toc62467151"/>
      <w:bookmarkStart w:id="110" w:name="_Toc91766396"/>
      <w:bookmarkStart w:id="111" w:name="_Toc91766455"/>
      <w:r w:rsidRPr="00914D75">
        <w:rPr>
          <w:rFonts w:ascii="Times New Roman" w:hAnsi="Times New Roman" w:cs="Times New Roman"/>
          <w:shd w:val="clear" w:color="auto" w:fill="E6E6E6"/>
        </w:rPr>
        <w:t>Clinical Care Experience</w:t>
      </w:r>
      <w:bookmarkEnd w:id="107"/>
      <w:bookmarkEnd w:id="108"/>
      <w:bookmarkEnd w:id="109"/>
      <w:bookmarkEnd w:id="110"/>
      <w:bookmarkEnd w:id="111"/>
    </w:p>
    <w:p w14:paraId="4053F81F" w14:textId="77777777" w:rsidR="00FA247C" w:rsidRPr="00CF20A1" w:rsidRDefault="00FA247C" w:rsidP="009D6836"/>
    <w:p w14:paraId="644B43B0" w14:textId="77777777" w:rsidR="000E4E67" w:rsidRPr="00CF20A1" w:rsidRDefault="000E4E67" w:rsidP="009D6836">
      <w:pPr>
        <w:spacing w:line="276" w:lineRule="auto"/>
        <w:rPr>
          <w:i/>
          <w:sz w:val="22"/>
        </w:rPr>
      </w:pPr>
      <w:r w:rsidRPr="00CF20A1">
        <w:rPr>
          <w:b/>
          <w:i/>
          <w:sz w:val="22"/>
        </w:rPr>
        <w:t>Note</w:t>
      </w:r>
      <w:r w:rsidRPr="00CF20A1">
        <w:rPr>
          <w:i/>
          <w:sz w:val="22"/>
        </w:rPr>
        <w:t xml:space="preserve">: </w:t>
      </w:r>
      <w:r w:rsidRPr="00CF20A1">
        <w:rPr>
          <w:i/>
          <w:sz w:val="22"/>
          <w:u w:val="single"/>
        </w:rPr>
        <w:t>Delete this sub-section if not applicable</w:t>
      </w:r>
      <w:r w:rsidRPr="00CF20A1">
        <w:rPr>
          <w:i/>
          <w:sz w:val="22"/>
        </w:rPr>
        <w:t xml:space="preserve">.  </w:t>
      </w:r>
    </w:p>
    <w:p w14:paraId="36709DBD" w14:textId="77777777" w:rsidR="000E4E67" w:rsidRPr="00CF20A1" w:rsidRDefault="000E4E67" w:rsidP="009D6836">
      <w:pPr>
        <w:pStyle w:val="BodyText"/>
        <w:spacing w:line="276" w:lineRule="auto"/>
        <w:jc w:val="left"/>
        <w:rPr>
          <w:rFonts w:ascii="Times New Roman" w:hAnsi="Times New Roman"/>
          <w:color w:val="auto"/>
          <w:sz w:val="22"/>
          <w:szCs w:val="24"/>
        </w:rPr>
      </w:pPr>
      <w:r w:rsidRPr="00CF20A1">
        <w:rPr>
          <w:rFonts w:ascii="Times New Roman" w:hAnsi="Times New Roman"/>
          <w:color w:val="auto"/>
          <w:sz w:val="22"/>
          <w:szCs w:val="24"/>
        </w:rPr>
        <w:t xml:space="preserve">It is not uncommon for marketed drugs to be used in clinical care settings to treat patients for indications that do not have an FDA approval. This is often termed “off-label” use.  Any published literature on the safety of the drug in that setting, and if available, published practice guidelines of the use of the drug for standard-of-care and the associated safety information could </w:t>
      </w:r>
      <w:r w:rsidRPr="00CF20A1">
        <w:rPr>
          <w:rFonts w:ascii="Times New Roman" w:hAnsi="Times New Roman"/>
          <w:color w:val="auto"/>
          <w:sz w:val="22"/>
          <w:szCs w:val="24"/>
        </w:rPr>
        <w:lastRenderedPageBreak/>
        <w:t>be referenced here.  This is particularly relevant if the patient population treated with this off-label use of the drug is similar to the proposed study population for this IND application.</w:t>
      </w:r>
    </w:p>
    <w:p w14:paraId="19603D98" w14:textId="77777777" w:rsidR="000E4E67" w:rsidRPr="00914D75" w:rsidRDefault="000E4E67" w:rsidP="000E4E67">
      <w:pPr>
        <w:pStyle w:val="Heading2"/>
        <w:rPr>
          <w:rFonts w:ascii="Times New Roman" w:hAnsi="Times New Roman" w:cs="Times New Roman"/>
        </w:rPr>
      </w:pPr>
      <w:bookmarkStart w:id="112" w:name="_Toc62467152"/>
      <w:bookmarkStart w:id="113" w:name="_Toc91766397"/>
      <w:bookmarkStart w:id="114" w:name="_Toc91766456"/>
      <w:r w:rsidRPr="00914D75">
        <w:rPr>
          <w:rFonts w:ascii="Times New Roman" w:hAnsi="Times New Roman" w:cs="Times New Roman"/>
          <w:shd w:val="clear" w:color="auto" w:fill="E6E6E6"/>
        </w:rPr>
        <w:t>References</w:t>
      </w:r>
      <w:bookmarkEnd w:id="112"/>
      <w:bookmarkEnd w:id="113"/>
      <w:bookmarkEnd w:id="114"/>
    </w:p>
    <w:p w14:paraId="1C27B335" w14:textId="150422FC" w:rsidR="000E4E67" w:rsidRPr="00CF20A1" w:rsidRDefault="000E4E67" w:rsidP="009D6836">
      <w:pPr>
        <w:spacing w:line="276" w:lineRule="auto"/>
      </w:pPr>
      <w:r w:rsidRPr="00CF20A1">
        <w:rPr>
          <w:i/>
          <w:sz w:val="22"/>
          <w:szCs w:val="22"/>
        </w:rPr>
        <w:t xml:space="preserve">List any references for Section </w:t>
      </w:r>
      <w:r w:rsidR="0043360D" w:rsidRPr="00CF20A1">
        <w:rPr>
          <w:i/>
          <w:sz w:val="22"/>
          <w:szCs w:val="22"/>
        </w:rPr>
        <w:t>7</w:t>
      </w:r>
      <w:r w:rsidRPr="00CF20A1">
        <w:rPr>
          <w:i/>
          <w:sz w:val="22"/>
          <w:szCs w:val="22"/>
        </w:rPr>
        <w:t xml:space="preserve">. </w:t>
      </w:r>
      <w:r w:rsidR="00572109" w:rsidRPr="00CF20A1">
        <w:rPr>
          <w:i/>
          <w:sz w:val="22"/>
          <w:szCs w:val="22"/>
        </w:rPr>
        <w:t>C</w:t>
      </w:r>
      <w:r w:rsidRPr="00CF20A1">
        <w:rPr>
          <w:i/>
          <w:sz w:val="22"/>
          <w:szCs w:val="22"/>
        </w:rPr>
        <w:t>omplete PDFs</w:t>
      </w:r>
      <w:r w:rsidR="00572109" w:rsidRPr="00CF20A1">
        <w:rPr>
          <w:i/>
          <w:sz w:val="22"/>
          <w:szCs w:val="22"/>
        </w:rPr>
        <w:t xml:space="preserve"> (reprints) of 2-3 selected references can be included in </w:t>
      </w:r>
      <w:r w:rsidR="006331E9" w:rsidRPr="00CF20A1">
        <w:rPr>
          <w:i/>
          <w:sz w:val="22"/>
          <w:szCs w:val="22"/>
        </w:rPr>
        <w:t>appendices</w:t>
      </w:r>
      <w:r w:rsidR="00572109" w:rsidRPr="00CF20A1">
        <w:rPr>
          <w:i/>
          <w:sz w:val="22"/>
          <w:szCs w:val="22"/>
        </w:rPr>
        <w:t>.</w:t>
      </w:r>
      <w:r w:rsidR="0043360D" w:rsidRPr="00CF20A1">
        <w:rPr>
          <w:i/>
          <w:sz w:val="22"/>
          <w:szCs w:val="22"/>
        </w:rPr>
        <w:t xml:space="preserve"> </w:t>
      </w:r>
      <w:r w:rsidR="00572109" w:rsidRPr="00CF20A1">
        <w:rPr>
          <w:i/>
          <w:sz w:val="22"/>
          <w:szCs w:val="22"/>
        </w:rPr>
        <w:t xml:space="preserve"> D</w:t>
      </w:r>
      <w:r w:rsidRPr="00CF20A1">
        <w:rPr>
          <w:i/>
          <w:sz w:val="22"/>
          <w:szCs w:val="22"/>
        </w:rPr>
        <w:t xml:space="preserve">o not assume that FDA can access </w:t>
      </w:r>
      <w:r w:rsidR="00572109" w:rsidRPr="00CF20A1">
        <w:rPr>
          <w:i/>
          <w:sz w:val="22"/>
          <w:szCs w:val="22"/>
        </w:rPr>
        <w:t xml:space="preserve">all </w:t>
      </w:r>
      <w:r w:rsidRPr="00CF20A1">
        <w:rPr>
          <w:i/>
          <w:sz w:val="22"/>
          <w:szCs w:val="22"/>
        </w:rPr>
        <w:t>references.</w:t>
      </w:r>
    </w:p>
    <w:p w14:paraId="3A12BA91" w14:textId="7E3A0852" w:rsidR="000E4E67" w:rsidRPr="00914D75" w:rsidRDefault="000E4E67" w:rsidP="009D6836">
      <w:pPr>
        <w:pStyle w:val="Heading1"/>
        <w:spacing w:line="276" w:lineRule="auto"/>
        <w:rPr>
          <w:rFonts w:cs="Times New Roman"/>
        </w:rPr>
      </w:pPr>
      <w:r w:rsidRPr="00914D75">
        <w:rPr>
          <w:rFonts w:cs="Times New Roman"/>
          <w:shd w:val="clear" w:color="auto" w:fill="E6E6E6"/>
        </w:rPr>
        <w:br w:type="page"/>
      </w:r>
      <w:bookmarkStart w:id="115" w:name="_Toc62467153"/>
      <w:bookmarkStart w:id="116" w:name="_Toc91766398"/>
      <w:bookmarkStart w:id="117" w:name="_Toc91766457"/>
      <w:r w:rsidRPr="00914D75">
        <w:rPr>
          <w:rFonts w:cs="Times New Roman"/>
          <w:shd w:val="clear" w:color="auto" w:fill="E6E6E6"/>
        </w:rPr>
        <w:lastRenderedPageBreak/>
        <w:t>Ad</w:t>
      </w:r>
      <w:r w:rsidR="003469EF" w:rsidRPr="00914D75">
        <w:rPr>
          <w:rFonts w:cs="Times New Roman"/>
          <w:shd w:val="clear" w:color="auto" w:fill="E6E6E6"/>
        </w:rPr>
        <w:t>d</w:t>
      </w:r>
      <w:r w:rsidRPr="00914D75">
        <w:rPr>
          <w:rFonts w:cs="Times New Roman"/>
          <w:shd w:val="clear" w:color="auto" w:fill="E6E6E6"/>
        </w:rPr>
        <w:t>itional Information</w:t>
      </w:r>
      <w:bookmarkEnd w:id="115"/>
      <w:bookmarkEnd w:id="116"/>
      <w:bookmarkEnd w:id="117"/>
    </w:p>
    <w:p w14:paraId="4941580D" w14:textId="08AAB88C" w:rsidR="000E4E67" w:rsidRPr="00CF20A1" w:rsidRDefault="000E4E67" w:rsidP="009D6836">
      <w:pPr>
        <w:autoSpaceDE w:val="0"/>
        <w:autoSpaceDN w:val="0"/>
        <w:adjustRightInd w:val="0"/>
        <w:spacing w:line="276" w:lineRule="auto"/>
        <w:rPr>
          <w:i/>
          <w:sz w:val="22"/>
          <w:szCs w:val="22"/>
        </w:rPr>
      </w:pPr>
      <w:r w:rsidRPr="00CF20A1">
        <w:rPr>
          <w:i/>
          <w:sz w:val="22"/>
          <w:szCs w:val="22"/>
        </w:rPr>
        <w:t>In certain applications, as described below, information on special topics may be needed. Such information shall be submitted in this section as outlined below. Otherwise you may simply state ‘not applicable’.</w:t>
      </w:r>
    </w:p>
    <w:p w14:paraId="6ADBB679" w14:textId="77777777" w:rsidR="000E4E67" w:rsidRPr="00914D75" w:rsidRDefault="000E4E67" w:rsidP="000E4E67">
      <w:pPr>
        <w:pStyle w:val="Heading2"/>
        <w:rPr>
          <w:rFonts w:ascii="Times New Roman" w:hAnsi="Times New Roman" w:cs="Times New Roman"/>
        </w:rPr>
      </w:pPr>
      <w:bookmarkStart w:id="118" w:name="_Toc62467154"/>
      <w:bookmarkStart w:id="119" w:name="_Toc91766399"/>
      <w:bookmarkStart w:id="120" w:name="_Toc91766458"/>
      <w:r w:rsidRPr="00914D75">
        <w:rPr>
          <w:rFonts w:ascii="Times New Roman" w:hAnsi="Times New Roman" w:cs="Times New Roman"/>
          <w:shd w:val="clear" w:color="auto" w:fill="E6E6E6"/>
        </w:rPr>
        <w:t>Drug Dependence and Abuse Potential</w:t>
      </w:r>
      <w:bookmarkEnd w:id="118"/>
      <w:bookmarkEnd w:id="119"/>
      <w:bookmarkEnd w:id="120"/>
    </w:p>
    <w:p w14:paraId="09F4324D" w14:textId="77777777" w:rsidR="000E4E67" w:rsidRPr="00CF20A1" w:rsidRDefault="000E4E67" w:rsidP="000E4E67">
      <w:pPr>
        <w:autoSpaceDE w:val="0"/>
        <w:autoSpaceDN w:val="0"/>
        <w:adjustRightInd w:val="0"/>
        <w:rPr>
          <w:i/>
          <w:sz w:val="22"/>
          <w:szCs w:val="22"/>
        </w:rPr>
      </w:pPr>
      <w:r w:rsidRPr="00CF20A1">
        <w:rPr>
          <w:i/>
          <w:sz w:val="22"/>
          <w:szCs w:val="22"/>
        </w:rPr>
        <w:t>If the drug is a psychotropic substance</w:t>
      </w:r>
      <w:r w:rsidRPr="00CF20A1">
        <w:rPr>
          <w:i/>
          <w:iCs/>
          <w:sz w:val="22"/>
          <w:szCs w:val="22"/>
        </w:rPr>
        <w:t xml:space="preserve"> </w:t>
      </w:r>
      <w:r w:rsidRPr="00CF20A1">
        <w:rPr>
          <w:i/>
          <w:sz w:val="22"/>
          <w:szCs w:val="22"/>
        </w:rPr>
        <w:t xml:space="preserve">or otherwise has abuse potential, a section describing relevant clinical studies and experience and studies in test animals. </w:t>
      </w:r>
    </w:p>
    <w:p w14:paraId="783A6EA3" w14:textId="77777777" w:rsidR="000E4E67" w:rsidRPr="00CF20A1" w:rsidRDefault="000E4E67" w:rsidP="000E4E67">
      <w:pPr>
        <w:autoSpaceDE w:val="0"/>
        <w:autoSpaceDN w:val="0"/>
        <w:adjustRightInd w:val="0"/>
        <w:rPr>
          <w:i/>
          <w:sz w:val="22"/>
          <w:szCs w:val="22"/>
        </w:rPr>
      </w:pPr>
    </w:p>
    <w:p w14:paraId="224462D3" w14:textId="08BF07E2" w:rsidR="000E4E67" w:rsidRPr="006331E9" w:rsidRDefault="000E4E67" w:rsidP="000E4E67">
      <w:pPr>
        <w:autoSpaceDE w:val="0"/>
        <w:autoSpaceDN w:val="0"/>
        <w:adjustRightInd w:val="0"/>
        <w:rPr>
          <w:i/>
          <w:sz w:val="22"/>
          <w:szCs w:val="22"/>
        </w:rPr>
      </w:pPr>
      <w:r w:rsidRPr="00331741">
        <w:rPr>
          <w:i/>
          <w:sz w:val="22"/>
          <w:szCs w:val="22"/>
        </w:rPr>
        <w:t xml:space="preserve">If this section is relevant to your investigation, please see the guidance below: </w:t>
      </w:r>
      <w:hyperlink r:id="rId18" w:history="1">
        <w:r w:rsidRPr="006331E9">
          <w:rPr>
            <w:rStyle w:val="Hyperlink"/>
          </w:rPr>
          <w:t>http://www.fda.gov/downloads/Drugs/GuidanceComplianceRegulatoryInformation/Guidances/UCM198650.pdf</w:t>
        </w:r>
      </w:hyperlink>
    </w:p>
    <w:p w14:paraId="348FEC21" w14:textId="77777777" w:rsidR="000E4E67" w:rsidRPr="00914D75" w:rsidRDefault="000E4E67" w:rsidP="000E4E67">
      <w:pPr>
        <w:pStyle w:val="Heading2"/>
        <w:rPr>
          <w:rFonts w:ascii="Times New Roman" w:hAnsi="Times New Roman" w:cs="Times New Roman"/>
        </w:rPr>
      </w:pPr>
      <w:bookmarkStart w:id="121" w:name="_Toc62467155"/>
      <w:bookmarkStart w:id="122" w:name="_Toc91766400"/>
      <w:bookmarkStart w:id="123" w:name="_Toc91766459"/>
      <w:r w:rsidRPr="00914D75">
        <w:rPr>
          <w:rFonts w:ascii="Times New Roman" w:hAnsi="Times New Roman" w:cs="Times New Roman"/>
          <w:shd w:val="clear" w:color="auto" w:fill="E6E6E6"/>
        </w:rPr>
        <w:t>Radioactive Drugs</w:t>
      </w:r>
      <w:bookmarkEnd w:id="121"/>
      <w:bookmarkEnd w:id="122"/>
      <w:bookmarkEnd w:id="123"/>
    </w:p>
    <w:p w14:paraId="10627FAA" w14:textId="77777777" w:rsidR="000E4E67" w:rsidRPr="00331741" w:rsidRDefault="000E4E67" w:rsidP="009D6836">
      <w:pPr>
        <w:autoSpaceDE w:val="0"/>
        <w:autoSpaceDN w:val="0"/>
        <w:adjustRightInd w:val="0"/>
        <w:spacing w:line="276" w:lineRule="auto"/>
        <w:rPr>
          <w:i/>
          <w:sz w:val="22"/>
          <w:szCs w:val="22"/>
        </w:rPr>
      </w:pPr>
      <w:r w:rsidRPr="00CF20A1">
        <w:rPr>
          <w:i/>
          <w:sz w:val="22"/>
          <w:szCs w:val="22"/>
        </w:rPr>
        <w:t xml:space="preserve">If the drug is a radioactive drug, sufficient data from animal or human studies should be provided, to allow a reasonable calculation of radiation-absorbed dose to the whole body and critical organs upon </w:t>
      </w:r>
      <w:r w:rsidRPr="00331741">
        <w:rPr>
          <w:i/>
          <w:sz w:val="22"/>
          <w:szCs w:val="22"/>
        </w:rPr>
        <w:t>administration to a human subject. Phase 1 studies of radioactive drugs must include studies which will obtain sufficient data for dosimetry calculations.</w:t>
      </w:r>
    </w:p>
    <w:p w14:paraId="2DC84FC9" w14:textId="77777777" w:rsidR="000E4E67" w:rsidRPr="00331741" w:rsidRDefault="000E4E67" w:rsidP="000E4E67">
      <w:pPr>
        <w:autoSpaceDE w:val="0"/>
        <w:autoSpaceDN w:val="0"/>
        <w:adjustRightInd w:val="0"/>
        <w:rPr>
          <w:i/>
          <w:sz w:val="22"/>
          <w:szCs w:val="22"/>
        </w:rPr>
      </w:pPr>
    </w:p>
    <w:p w14:paraId="78A9A03E" w14:textId="77777777" w:rsidR="000E4E67" w:rsidRPr="00331741" w:rsidRDefault="000E4E67" w:rsidP="009D6836">
      <w:pPr>
        <w:autoSpaceDE w:val="0"/>
        <w:autoSpaceDN w:val="0"/>
        <w:adjustRightInd w:val="0"/>
        <w:spacing w:line="276" w:lineRule="auto"/>
        <w:rPr>
          <w:i/>
          <w:sz w:val="22"/>
          <w:szCs w:val="22"/>
        </w:rPr>
      </w:pPr>
      <w:r w:rsidRPr="00331741">
        <w:rPr>
          <w:i/>
          <w:sz w:val="22"/>
          <w:szCs w:val="22"/>
        </w:rPr>
        <w:t>If this section is relevant to your investigation, please see the guidance below:</w:t>
      </w:r>
    </w:p>
    <w:p w14:paraId="176FCBA2" w14:textId="239E0DBE" w:rsidR="000E4E67" w:rsidRPr="006331E9" w:rsidRDefault="00396E9C" w:rsidP="009D6836">
      <w:pPr>
        <w:autoSpaceDE w:val="0"/>
        <w:autoSpaceDN w:val="0"/>
        <w:adjustRightInd w:val="0"/>
        <w:spacing w:line="276" w:lineRule="auto"/>
        <w:rPr>
          <w:i/>
          <w:sz w:val="22"/>
          <w:szCs w:val="22"/>
        </w:rPr>
      </w:pPr>
      <w:hyperlink r:id="rId19" w:history="1">
        <w:r w:rsidR="000E4E67" w:rsidRPr="006331E9">
          <w:rPr>
            <w:rStyle w:val="Hyperlink"/>
            <w:i/>
            <w:sz w:val="22"/>
            <w:szCs w:val="22"/>
          </w:rPr>
          <w:t>http://www.fda.gov/Drugs/DevelopmentApprovalProcess/DevelopmentResources/ucm092895.htm</w:t>
        </w:r>
      </w:hyperlink>
    </w:p>
    <w:p w14:paraId="36E3C757" w14:textId="77777777" w:rsidR="000E4E67" w:rsidRPr="00914D75" w:rsidRDefault="000E4E67" w:rsidP="000E4E67">
      <w:pPr>
        <w:pStyle w:val="Heading2"/>
        <w:rPr>
          <w:rFonts w:ascii="Times New Roman" w:hAnsi="Times New Roman" w:cs="Times New Roman"/>
        </w:rPr>
      </w:pPr>
      <w:bookmarkStart w:id="124" w:name="_Toc62467156"/>
      <w:bookmarkStart w:id="125" w:name="_Toc91766401"/>
      <w:bookmarkStart w:id="126" w:name="_Toc91766460"/>
      <w:r w:rsidRPr="00914D75">
        <w:rPr>
          <w:rFonts w:ascii="Times New Roman" w:hAnsi="Times New Roman" w:cs="Times New Roman"/>
          <w:shd w:val="clear" w:color="auto" w:fill="E6E6E6"/>
        </w:rPr>
        <w:t>Pediatric Studies</w:t>
      </w:r>
      <w:bookmarkEnd w:id="124"/>
      <w:bookmarkEnd w:id="125"/>
      <w:bookmarkEnd w:id="126"/>
    </w:p>
    <w:p w14:paraId="5B632501" w14:textId="77777777" w:rsidR="000E4E67" w:rsidRPr="00331741" w:rsidRDefault="000E4E67" w:rsidP="009D6836">
      <w:pPr>
        <w:autoSpaceDE w:val="0"/>
        <w:autoSpaceDN w:val="0"/>
        <w:adjustRightInd w:val="0"/>
        <w:spacing w:line="276" w:lineRule="auto"/>
        <w:rPr>
          <w:i/>
          <w:sz w:val="22"/>
          <w:szCs w:val="22"/>
        </w:rPr>
      </w:pPr>
      <w:r w:rsidRPr="00CF20A1">
        <w:rPr>
          <w:i/>
          <w:sz w:val="22"/>
          <w:szCs w:val="22"/>
        </w:rPr>
        <w:t>If the investigational drug will be studied in pediatric setting, plans for assessing pediatric safety and effectiveness should be provided</w:t>
      </w:r>
      <w:r w:rsidRPr="006331E9">
        <w:rPr>
          <w:i/>
          <w:sz w:val="22"/>
          <w:szCs w:val="22"/>
        </w:rPr>
        <w:t>.</w:t>
      </w:r>
    </w:p>
    <w:p w14:paraId="058F6D63" w14:textId="77777777" w:rsidR="000E4E67" w:rsidRPr="00331741" w:rsidRDefault="000E4E67" w:rsidP="009D6836">
      <w:pPr>
        <w:autoSpaceDE w:val="0"/>
        <w:autoSpaceDN w:val="0"/>
        <w:adjustRightInd w:val="0"/>
        <w:spacing w:line="276" w:lineRule="auto"/>
        <w:rPr>
          <w:i/>
          <w:sz w:val="22"/>
          <w:szCs w:val="22"/>
        </w:rPr>
      </w:pPr>
    </w:p>
    <w:p w14:paraId="6A641028" w14:textId="77777777" w:rsidR="000E4E67" w:rsidRPr="00331741" w:rsidRDefault="000E4E67" w:rsidP="009D6836">
      <w:pPr>
        <w:autoSpaceDE w:val="0"/>
        <w:autoSpaceDN w:val="0"/>
        <w:adjustRightInd w:val="0"/>
        <w:spacing w:line="276" w:lineRule="auto"/>
        <w:rPr>
          <w:i/>
          <w:sz w:val="22"/>
          <w:szCs w:val="22"/>
        </w:rPr>
      </w:pPr>
      <w:r w:rsidRPr="00331741">
        <w:rPr>
          <w:i/>
          <w:sz w:val="22"/>
          <w:szCs w:val="22"/>
        </w:rPr>
        <w:t>If this section is relevant to your investigation, please see the guidance below:</w:t>
      </w:r>
    </w:p>
    <w:p w14:paraId="1BCCBA48" w14:textId="77777777" w:rsidR="000E4E67" w:rsidRPr="006331E9" w:rsidRDefault="00396E9C" w:rsidP="009D6836">
      <w:pPr>
        <w:autoSpaceDE w:val="0"/>
        <w:autoSpaceDN w:val="0"/>
        <w:adjustRightInd w:val="0"/>
        <w:spacing w:line="276" w:lineRule="auto"/>
        <w:rPr>
          <w:i/>
          <w:sz w:val="22"/>
          <w:szCs w:val="22"/>
        </w:rPr>
      </w:pPr>
      <w:hyperlink r:id="rId20" w:history="1">
        <w:r w:rsidR="000E4E67" w:rsidRPr="006331E9">
          <w:rPr>
            <w:rStyle w:val="Hyperlink"/>
          </w:rPr>
          <w:t>http://www.fda.gov/Drugs/DevelopmentApprovalProcess/DevelopmentResources/ucm049867.htm</w:t>
        </w:r>
      </w:hyperlink>
      <w:r w:rsidR="000E4E67" w:rsidRPr="006331E9">
        <w:t xml:space="preserve"> </w:t>
      </w:r>
    </w:p>
    <w:p w14:paraId="18131747" w14:textId="77777777" w:rsidR="000E4E67" w:rsidRPr="00914D75" w:rsidRDefault="000E4E67" w:rsidP="000E4E67">
      <w:pPr>
        <w:pStyle w:val="Heading2"/>
        <w:rPr>
          <w:rFonts w:ascii="Times New Roman" w:hAnsi="Times New Roman" w:cs="Times New Roman"/>
        </w:rPr>
      </w:pPr>
      <w:bookmarkStart w:id="127" w:name="_Toc62467157"/>
      <w:bookmarkStart w:id="128" w:name="_Toc91766402"/>
      <w:bookmarkStart w:id="129" w:name="_Toc91766461"/>
      <w:r w:rsidRPr="00914D75">
        <w:rPr>
          <w:rFonts w:ascii="Times New Roman" w:hAnsi="Times New Roman" w:cs="Times New Roman"/>
          <w:shd w:val="clear" w:color="auto" w:fill="E6E6E6"/>
        </w:rPr>
        <w:t>Other Information</w:t>
      </w:r>
      <w:bookmarkEnd w:id="127"/>
      <w:bookmarkEnd w:id="128"/>
      <w:bookmarkEnd w:id="129"/>
    </w:p>
    <w:p w14:paraId="13429DEB" w14:textId="36A7F4FD" w:rsidR="000E4E67" w:rsidRPr="00CF20A1" w:rsidRDefault="000E4E67" w:rsidP="009D6836">
      <w:pPr>
        <w:autoSpaceDE w:val="0"/>
        <w:autoSpaceDN w:val="0"/>
        <w:adjustRightInd w:val="0"/>
        <w:spacing w:line="276" w:lineRule="auto"/>
        <w:rPr>
          <w:i/>
          <w:sz w:val="22"/>
          <w:szCs w:val="22"/>
        </w:rPr>
      </w:pPr>
      <w:r w:rsidRPr="00CF20A1">
        <w:rPr>
          <w:i/>
          <w:sz w:val="22"/>
          <w:szCs w:val="22"/>
        </w:rPr>
        <w:t>A brief statement of any other information that would aid evaluation of the proposed clinical investigations with respect to their safety or their design and potential as controlled clinical trials to support marketing of the drug.</w:t>
      </w:r>
    </w:p>
    <w:p w14:paraId="7DB10E71" w14:textId="77777777" w:rsidR="000E4E67" w:rsidRPr="00914D75" w:rsidRDefault="000E4E67" w:rsidP="000E4E67">
      <w:pPr>
        <w:pStyle w:val="Heading2"/>
        <w:rPr>
          <w:rFonts w:ascii="Times New Roman" w:hAnsi="Times New Roman" w:cs="Times New Roman"/>
        </w:rPr>
      </w:pPr>
      <w:bookmarkStart w:id="130" w:name="_Toc62467158"/>
      <w:bookmarkStart w:id="131" w:name="_Toc91766403"/>
      <w:bookmarkStart w:id="132" w:name="_Toc91766462"/>
      <w:r w:rsidRPr="00914D75">
        <w:rPr>
          <w:rFonts w:ascii="Times New Roman" w:hAnsi="Times New Roman" w:cs="Times New Roman"/>
          <w:shd w:val="clear" w:color="auto" w:fill="E6E6E6"/>
        </w:rPr>
        <w:t>Selected References</w:t>
      </w:r>
      <w:bookmarkEnd w:id="130"/>
      <w:bookmarkEnd w:id="131"/>
      <w:bookmarkEnd w:id="132"/>
    </w:p>
    <w:p w14:paraId="3D6B64B2" w14:textId="77777777" w:rsidR="00F95960" w:rsidRPr="00CF20A1" w:rsidRDefault="000E4E67" w:rsidP="009D6836">
      <w:pPr>
        <w:spacing w:line="276" w:lineRule="auto"/>
        <w:rPr>
          <w:i/>
          <w:sz w:val="22"/>
          <w:szCs w:val="22"/>
        </w:rPr>
      </w:pPr>
      <w:r w:rsidRPr="00CF20A1">
        <w:rPr>
          <w:i/>
          <w:sz w:val="22"/>
          <w:szCs w:val="22"/>
        </w:rPr>
        <w:t>If you are including reprints with your submission, list them in this section</w:t>
      </w:r>
      <w:r w:rsidR="00F95960" w:rsidRPr="00CF20A1">
        <w:rPr>
          <w:i/>
          <w:sz w:val="22"/>
          <w:szCs w:val="22"/>
        </w:rPr>
        <w:t>.</w:t>
      </w:r>
    </w:p>
    <w:p w14:paraId="2EBE5937" w14:textId="309271BD" w:rsidR="0065270E" w:rsidRPr="00914D75" w:rsidRDefault="00F95960" w:rsidP="00C9622E">
      <w:pPr>
        <w:pStyle w:val="Heading1"/>
      </w:pPr>
      <w:r w:rsidRPr="00914D75">
        <w:br w:type="page"/>
      </w:r>
      <w:bookmarkStart w:id="133" w:name="_Toc91766404"/>
      <w:bookmarkStart w:id="134" w:name="_Toc91766463"/>
      <w:r w:rsidR="0065270E" w:rsidRPr="00914D75">
        <w:lastRenderedPageBreak/>
        <w:t>Appendix</w:t>
      </w:r>
      <w:bookmarkStart w:id="135" w:name="_Toc91766405"/>
      <w:bookmarkStart w:id="136" w:name="_Toc91766464"/>
      <w:bookmarkEnd w:id="133"/>
      <w:bookmarkEnd w:id="134"/>
      <w:bookmarkEnd w:id="135"/>
      <w:bookmarkEnd w:id="136"/>
    </w:p>
    <w:p w14:paraId="548BC85C" w14:textId="394CD888" w:rsidR="00F95960" w:rsidRPr="00CF20A1" w:rsidRDefault="00F95960" w:rsidP="00F95960">
      <w:pPr>
        <w:autoSpaceDE w:val="0"/>
        <w:autoSpaceDN w:val="0"/>
        <w:adjustRightInd w:val="0"/>
        <w:rPr>
          <w:i/>
        </w:rPr>
      </w:pPr>
      <w:r w:rsidRPr="00CF20A1">
        <w:rPr>
          <w:i/>
        </w:rPr>
        <w:t xml:space="preserve">List the applicable </w:t>
      </w:r>
      <w:r w:rsidR="00AE06A7" w:rsidRPr="00CF20A1">
        <w:rPr>
          <w:i/>
        </w:rPr>
        <w:t>it</w:t>
      </w:r>
      <w:r w:rsidRPr="00CF20A1">
        <w:rPr>
          <w:i/>
        </w:rPr>
        <w:t xml:space="preserve">ems from the following </w:t>
      </w:r>
      <w:r w:rsidR="00AE06A7" w:rsidRPr="00CF20A1">
        <w:rPr>
          <w:i/>
        </w:rPr>
        <w:t xml:space="preserve">which </w:t>
      </w:r>
      <w:r w:rsidRPr="00CF20A1">
        <w:rPr>
          <w:i/>
        </w:rPr>
        <w:t>will accompany this Application Document</w:t>
      </w:r>
      <w:r w:rsidR="00AE06A7" w:rsidRPr="00CF20A1">
        <w:rPr>
          <w:i/>
        </w:rPr>
        <w:t>-</w:t>
      </w:r>
      <w:r w:rsidRPr="00CF20A1">
        <w:rPr>
          <w:i/>
        </w:rPr>
        <w:t xml:space="preserve"> </w:t>
      </w:r>
    </w:p>
    <w:p w14:paraId="2CFC9445" w14:textId="70D0D31C" w:rsidR="00F95960" w:rsidRPr="00CF20A1" w:rsidRDefault="00F95960" w:rsidP="00F95960">
      <w:pPr>
        <w:autoSpaceDE w:val="0"/>
        <w:autoSpaceDN w:val="0"/>
        <w:adjustRightInd w:val="0"/>
        <w:rPr>
          <w:b/>
        </w:rPr>
      </w:pPr>
    </w:p>
    <w:p w14:paraId="5D7925A4" w14:textId="4CCB411F" w:rsidR="00F95960" w:rsidRPr="00CF20A1" w:rsidRDefault="00F95960" w:rsidP="00F95960">
      <w:pPr>
        <w:ind w:firstLine="450"/>
        <w:rPr>
          <w:rFonts w:eastAsiaTheme="minorEastAsia"/>
        </w:rPr>
      </w:pPr>
      <w:r w:rsidRPr="00CF20A1">
        <w:rPr>
          <w:rFonts w:eastAsiaTheme="minorEastAsia"/>
        </w:rPr>
        <w:t>9.1    FDA Form 1571</w:t>
      </w:r>
    </w:p>
    <w:p w14:paraId="0BA5F234" w14:textId="77777777" w:rsidR="00F95960" w:rsidRPr="00CF20A1" w:rsidRDefault="00F95960" w:rsidP="00F95960">
      <w:pPr>
        <w:ind w:firstLine="450"/>
        <w:rPr>
          <w:rFonts w:eastAsiaTheme="minorEastAsia"/>
        </w:rPr>
      </w:pPr>
      <w:r w:rsidRPr="00CF20A1">
        <w:rPr>
          <w:rFonts w:eastAsiaTheme="minorEastAsia"/>
        </w:rPr>
        <w:t>9.2.   FDA Form 1572</w:t>
      </w:r>
    </w:p>
    <w:p w14:paraId="78495E66" w14:textId="77777777" w:rsidR="00F95960" w:rsidRPr="00CF20A1" w:rsidRDefault="00F95960" w:rsidP="00F95960">
      <w:pPr>
        <w:ind w:firstLine="450"/>
        <w:rPr>
          <w:rFonts w:eastAsiaTheme="minorEastAsia"/>
        </w:rPr>
      </w:pPr>
      <w:r w:rsidRPr="00CF20A1">
        <w:rPr>
          <w:rFonts w:eastAsiaTheme="minorEastAsia"/>
        </w:rPr>
        <w:t>9.3.   FDA Form 3674</w:t>
      </w:r>
    </w:p>
    <w:p w14:paraId="31B76106" w14:textId="77777777" w:rsidR="00F95960" w:rsidRPr="00CF20A1" w:rsidRDefault="00F95960" w:rsidP="00F95960">
      <w:pPr>
        <w:ind w:firstLine="450"/>
        <w:rPr>
          <w:rFonts w:eastAsiaTheme="minorEastAsia"/>
        </w:rPr>
      </w:pPr>
      <w:r w:rsidRPr="00CF20A1">
        <w:rPr>
          <w:rFonts w:eastAsiaTheme="minorEastAsia"/>
        </w:rPr>
        <w:t>9.4.   Protocol</w:t>
      </w:r>
    </w:p>
    <w:p w14:paraId="6311E14B" w14:textId="77777777" w:rsidR="00F95960" w:rsidRPr="00CF20A1" w:rsidRDefault="00F95960" w:rsidP="00F95960">
      <w:pPr>
        <w:ind w:firstLine="450"/>
        <w:rPr>
          <w:rFonts w:eastAsiaTheme="minorEastAsia"/>
        </w:rPr>
      </w:pPr>
      <w:r w:rsidRPr="00CF20A1">
        <w:rPr>
          <w:rFonts w:eastAsiaTheme="minorEastAsia"/>
        </w:rPr>
        <w:t>9.5.   Informed Consent Document</w:t>
      </w:r>
    </w:p>
    <w:p w14:paraId="3FFCEA57" w14:textId="77777777" w:rsidR="00F95960" w:rsidRPr="00CF20A1" w:rsidRDefault="00F95960" w:rsidP="00F95960">
      <w:pPr>
        <w:ind w:firstLine="450"/>
        <w:rPr>
          <w:rFonts w:eastAsiaTheme="minorEastAsia"/>
        </w:rPr>
      </w:pPr>
      <w:r w:rsidRPr="00CF20A1">
        <w:rPr>
          <w:rFonts w:eastAsiaTheme="minorEastAsia"/>
        </w:rPr>
        <w:t>9.6.   Investigator Brochure</w:t>
      </w:r>
    </w:p>
    <w:p w14:paraId="64B6DB41" w14:textId="77777777" w:rsidR="00F95960" w:rsidRPr="00CF20A1" w:rsidRDefault="00F95960" w:rsidP="00F95960">
      <w:pPr>
        <w:ind w:firstLine="450"/>
        <w:rPr>
          <w:rFonts w:eastAsiaTheme="minorEastAsia"/>
        </w:rPr>
      </w:pPr>
      <w:r w:rsidRPr="00CF20A1">
        <w:rPr>
          <w:rFonts w:eastAsiaTheme="minorEastAsia"/>
        </w:rPr>
        <w:t>9.7.   Letter of Agreement for Drug Supply</w:t>
      </w:r>
    </w:p>
    <w:p w14:paraId="560629AC" w14:textId="77777777" w:rsidR="00F95960" w:rsidRPr="00CF20A1" w:rsidRDefault="00F95960" w:rsidP="00F95960">
      <w:pPr>
        <w:ind w:firstLine="450"/>
        <w:rPr>
          <w:rFonts w:eastAsiaTheme="minorEastAsia"/>
        </w:rPr>
      </w:pPr>
      <w:r w:rsidRPr="00CF20A1">
        <w:rPr>
          <w:rFonts w:eastAsiaTheme="minorEastAsia"/>
        </w:rPr>
        <w:t>9.8.   Letter of Cross-reference for IND</w:t>
      </w:r>
    </w:p>
    <w:p w14:paraId="45799C40" w14:textId="77777777" w:rsidR="00F95960" w:rsidRPr="00CF20A1" w:rsidRDefault="00F95960" w:rsidP="00F95960">
      <w:pPr>
        <w:ind w:firstLine="450"/>
        <w:rPr>
          <w:rFonts w:eastAsiaTheme="minorEastAsia"/>
        </w:rPr>
      </w:pPr>
      <w:r w:rsidRPr="00CF20A1">
        <w:rPr>
          <w:rFonts w:eastAsiaTheme="minorEastAsia"/>
        </w:rPr>
        <w:t>9.9.   Investigator CV (and  Medical License, as applicable)</w:t>
      </w:r>
    </w:p>
    <w:p w14:paraId="656C2B40" w14:textId="77777777" w:rsidR="00F95960" w:rsidRPr="00CF20A1" w:rsidRDefault="00F95960" w:rsidP="00F95960">
      <w:pPr>
        <w:ind w:firstLine="450"/>
        <w:rPr>
          <w:rFonts w:eastAsiaTheme="minorEastAsia"/>
        </w:rPr>
      </w:pPr>
      <w:r w:rsidRPr="00CF20A1">
        <w:rPr>
          <w:rFonts w:eastAsiaTheme="minorEastAsia"/>
        </w:rPr>
        <w:t>9.10. Previous FDA Communications</w:t>
      </w:r>
    </w:p>
    <w:p w14:paraId="2C0A970A" w14:textId="77777777" w:rsidR="00FA247C" w:rsidRPr="00CF20A1" w:rsidRDefault="00F95960" w:rsidP="00F95960">
      <w:pPr>
        <w:ind w:firstLine="450"/>
        <w:rPr>
          <w:rFonts w:eastAsiaTheme="minorEastAsia"/>
        </w:rPr>
      </w:pPr>
      <w:r w:rsidRPr="00CF20A1">
        <w:rPr>
          <w:rFonts w:eastAsiaTheme="minorEastAsia"/>
        </w:rPr>
        <w:t xml:space="preserve">9.11. Other Documents (e.g., Package Inserts, </w:t>
      </w:r>
      <w:r w:rsidR="00FA247C" w:rsidRPr="00CF20A1">
        <w:rPr>
          <w:rFonts w:eastAsiaTheme="minorEastAsia"/>
        </w:rPr>
        <w:t xml:space="preserve">Literature References, </w:t>
      </w:r>
      <w:r w:rsidRPr="00CF20A1">
        <w:rPr>
          <w:rFonts w:eastAsiaTheme="minorEastAsia"/>
        </w:rPr>
        <w:t>Certificate of</w:t>
      </w:r>
    </w:p>
    <w:p w14:paraId="5A568C44" w14:textId="16AA2A24" w:rsidR="00F95960" w:rsidRPr="00CF20A1" w:rsidRDefault="00F95960" w:rsidP="009D6836">
      <w:pPr>
        <w:ind w:left="270" w:firstLine="720"/>
        <w:rPr>
          <w:rFonts w:eastAsiaTheme="minorEastAsia"/>
        </w:rPr>
      </w:pPr>
      <w:r w:rsidRPr="00CF20A1">
        <w:rPr>
          <w:rFonts w:eastAsiaTheme="minorEastAsia"/>
        </w:rPr>
        <w:t xml:space="preserve"> Approval [for Drug Product])</w:t>
      </w:r>
    </w:p>
    <w:p w14:paraId="163FD448" w14:textId="77777777" w:rsidR="00F95960" w:rsidRPr="00CF20A1" w:rsidRDefault="00F95960" w:rsidP="009D6836">
      <w:pPr>
        <w:autoSpaceDE w:val="0"/>
        <w:autoSpaceDN w:val="0"/>
        <w:adjustRightInd w:val="0"/>
      </w:pPr>
    </w:p>
    <w:p w14:paraId="085F76A4" w14:textId="77777777" w:rsidR="007D186E" w:rsidRPr="00CF20A1" w:rsidRDefault="007D186E" w:rsidP="00F95960">
      <w:pPr>
        <w:rPr>
          <w:b/>
        </w:rPr>
      </w:pPr>
    </w:p>
    <w:sectPr w:rsidR="007D186E" w:rsidRPr="00CF20A1" w:rsidSect="00F62864">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C7B38E3" w14:textId="77777777" w:rsidR="006353FC" w:rsidRDefault="006353FC">
      <w:r>
        <w:separator/>
      </w:r>
    </w:p>
  </w:endnote>
  <w:endnote w:type="continuationSeparator" w:id="0">
    <w:p w14:paraId="79DD0607" w14:textId="77777777" w:rsidR="006353FC" w:rsidRDefault="006353FC">
      <w:r>
        <w:continuationSeparator/>
      </w:r>
    </w:p>
  </w:endnote>
  <w:endnote w:type="continuationNotice" w:id="1">
    <w:p w14:paraId="588B1F96" w14:textId="77777777" w:rsidR="006353FC" w:rsidRDefault="006353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pitch w:val="fixed"/>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37260755"/>
      <w:docPartObj>
        <w:docPartGallery w:val="Page Numbers (Bottom of Page)"/>
        <w:docPartUnique/>
      </w:docPartObj>
    </w:sdtPr>
    <w:sdtContent>
      <w:p w14:paraId="0ADC2E71" w14:textId="6A36921B" w:rsidR="004D4A6E" w:rsidRPr="009B0466" w:rsidRDefault="004D4A6E" w:rsidP="00833BDA">
        <w:pPr>
          <w:pStyle w:val="Footer"/>
          <w:jc w:val="right"/>
        </w:pPr>
        <w:r w:rsidRPr="0085012E">
          <w:t>&lt;University&gt; Confidential and Proprietary</w:t>
        </w:r>
        <w:r>
          <w:tab/>
        </w:r>
        <w:r>
          <w:tab/>
        </w:r>
        <w:sdt>
          <w:sdtPr>
            <w:rPr>
              <w:color w:val="2B579A"/>
              <w:shd w:val="clear" w:color="auto" w:fill="E6E6E6"/>
            </w:rPr>
            <w:id w:val="-1769616900"/>
            <w:docPartObj>
              <w:docPartGallery w:val="Page Numbers (Top of Page)"/>
              <w:docPartUnique/>
            </w:docPartObj>
          </w:sdtPr>
          <w:sdtEndPr>
            <w:rPr>
              <w:color w:val="auto"/>
              <w:shd w:val="clear" w:color="auto" w:fill="auto"/>
            </w:rPr>
          </w:sdtEndPr>
          <w:sdtContent>
            <w:r>
              <w:t xml:space="preserve">Page </w:t>
            </w:r>
            <w:r>
              <w:rPr>
                <w:b/>
                <w:bCs/>
                <w:color w:val="2B579A"/>
                <w:shd w:val="clear" w:color="auto" w:fill="E6E6E6"/>
              </w:rPr>
              <w:fldChar w:fldCharType="begin"/>
            </w:r>
            <w:r>
              <w:rPr>
                <w:b/>
                <w:bCs/>
              </w:rPr>
              <w:instrText xml:space="preserve"> PAGE </w:instrText>
            </w:r>
            <w:r>
              <w:rPr>
                <w:b/>
                <w:bCs/>
                <w:color w:val="2B579A"/>
                <w:shd w:val="clear" w:color="auto" w:fill="E6E6E6"/>
              </w:rPr>
              <w:fldChar w:fldCharType="separate"/>
            </w:r>
            <w:r>
              <w:rPr>
                <w:b/>
                <w:bCs/>
                <w:noProof/>
              </w:rPr>
              <w:t>3</w:t>
            </w:r>
            <w:r>
              <w:rPr>
                <w:b/>
                <w:bCs/>
                <w:color w:val="2B579A"/>
                <w:shd w:val="clear" w:color="auto" w:fill="E6E6E6"/>
              </w:rPr>
              <w:fldChar w:fldCharType="end"/>
            </w:r>
            <w:r>
              <w:t xml:space="preserve"> of </w:t>
            </w:r>
            <w:r>
              <w:rPr>
                <w:b/>
                <w:bCs/>
                <w:color w:val="2B579A"/>
                <w:shd w:val="clear" w:color="auto" w:fill="E6E6E6"/>
              </w:rPr>
              <w:fldChar w:fldCharType="begin"/>
            </w:r>
            <w:r>
              <w:rPr>
                <w:b/>
                <w:bCs/>
              </w:rPr>
              <w:instrText xml:space="preserve"> NUMPAGES  </w:instrText>
            </w:r>
            <w:r>
              <w:rPr>
                <w:b/>
                <w:bCs/>
                <w:color w:val="2B579A"/>
                <w:shd w:val="clear" w:color="auto" w:fill="E6E6E6"/>
              </w:rPr>
              <w:fldChar w:fldCharType="separate"/>
            </w:r>
            <w:r>
              <w:rPr>
                <w:b/>
                <w:bCs/>
                <w:noProof/>
              </w:rPr>
              <w:t>21</w:t>
            </w:r>
            <w:r>
              <w:rPr>
                <w:b/>
                <w:bCs/>
                <w:color w:val="2B579A"/>
                <w:shd w:val="clear" w:color="auto" w:fill="E6E6E6"/>
              </w:rPr>
              <w:fldChar w:fldCharType="end"/>
            </w:r>
          </w:sdtContent>
        </w:sdt>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78E5AD" w14:textId="3AFA70C8" w:rsidR="004D4A6E" w:rsidRPr="006D4E6A" w:rsidRDefault="004D4A6E" w:rsidP="00F62864">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1CD2F38" w14:textId="77777777" w:rsidR="006353FC" w:rsidRDefault="006353FC">
      <w:r>
        <w:separator/>
      </w:r>
    </w:p>
  </w:footnote>
  <w:footnote w:type="continuationSeparator" w:id="0">
    <w:p w14:paraId="3F64CE67" w14:textId="77777777" w:rsidR="006353FC" w:rsidRDefault="006353FC">
      <w:r>
        <w:continuationSeparator/>
      </w:r>
    </w:p>
  </w:footnote>
  <w:footnote w:type="continuationNotice" w:id="1">
    <w:p w14:paraId="0A9A4239" w14:textId="77777777" w:rsidR="006353FC" w:rsidRDefault="006353F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C7947E1" w14:textId="77777777" w:rsidR="004D4A6E" w:rsidRDefault="004D4A6E" w:rsidP="00F62864">
    <w:pPr>
      <w:pStyle w:val="Header"/>
      <w:tabs>
        <w:tab w:val="clear" w:pos="4320"/>
      </w:tabs>
    </w:pPr>
    <w:r w:rsidRPr="007C7BE6">
      <w:t>Name of Project, Init</w:t>
    </w:r>
    <w:r>
      <w:t>i</w:t>
    </w:r>
    <w:r w:rsidRPr="007C7BE6">
      <w:t>al IND</w:t>
    </w:r>
    <w:r w:rsidRPr="007C7BE6">
      <w:tab/>
      <w:t xml:space="preserve">Sponsor: Name of </w:t>
    </w:r>
    <w:r>
      <w:t>Sponsor-</w:t>
    </w:r>
    <w:r w:rsidRPr="007C7BE6">
      <w:t>Investigator, MD</w:t>
    </w:r>
  </w:p>
  <w:p w14:paraId="13C76280" w14:textId="77777777" w:rsidR="004D4A6E" w:rsidRDefault="004D4A6E" w:rsidP="00F62864">
    <w:pPr>
      <w:pStyle w:val="Header"/>
      <w:pBdr>
        <w:bottom w:val="single" w:sz="4" w:space="1" w:color="auto"/>
      </w:pBdr>
      <w:tabs>
        <w:tab w:val="clear" w:pos="8640"/>
        <w:tab w:val="right" w:pos="9270"/>
      </w:tabs>
      <w:rPr>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903E62"/>
    <w:multiLevelType w:val="hybridMultilevel"/>
    <w:tmpl w:val="DF5A0D4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5B194A"/>
    <w:multiLevelType w:val="hybridMultilevel"/>
    <w:tmpl w:val="ED9292DE"/>
    <w:lvl w:ilvl="0" w:tplc="04090001">
      <w:start w:val="1"/>
      <w:numFmt w:val="bullet"/>
      <w:lvlText w:val=""/>
      <w:lvlJc w:val="left"/>
      <w:pPr>
        <w:ind w:left="720" w:hanging="360"/>
      </w:pPr>
      <w:rPr>
        <w:rFonts w:ascii="Symbol" w:hAnsi="Symbol" w:hint="default"/>
      </w:rPr>
    </w:lvl>
    <w:lvl w:ilvl="1" w:tplc="F2A06FA2">
      <w:numFmt w:val="bullet"/>
      <w:lvlText w:val="–"/>
      <w:lvlJc w:val="left"/>
      <w:pPr>
        <w:ind w:left="1800" w:hanging="72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3F01A05"/>
    <w:multiLevelType w:val="hybridMultilevel"/>
    <w:tmpl w:val="67EC6394"/>
    <w:lvl w:ilvl="0" w:tplc="FFFFFFFF">
      <w:start w:val="1"/>
      <w:numFmt w:val="bullet"/>
      <w:pStyle w:val="Style2"/>
      <w:lvlText w:val="–"/>
      <w:lvlJc w:val="left"/>
      <w:pPr>
        <w:tabs>
          <w:tab w:val="num" w:pos="810"/>
        </w:tabs>
        <w:ind w:left="450" w:firstLine="0"/>
      </w:pPr>
      <w:rPr>
        <w:rFonts w:ascii="Tahoma" w:hAnsi="Tahoma" w:cs="Times New Roman" w:hint="default"/>
        <w:sz w:val="20"/>
      </w:rPr>
    </w:lvl>
    <w:lvl w:ilvl="1" w:tplc="FFFFFFFF">
      <w:start w:val="1"/>
      <w:numFmt w:val="bullet"/>
      <w:lvlText w:val="o"/>
      <w:lvlJc w:val="left"/>
      <w:pPr>
        <w:tabs>
          <w:tab w:val="num" w:pos="1890"/>
        </w:tabs>
        <w:ind w:left="1890" w:hanging="360"/>
      </w:pPr>
      <w:rPr>
        <w:rFonts w:ascii="Courier New" w:hAnsi="Courier New" w:cs="Times New Roman" w:hint="default"/>
      </w:rPr>
    </w:lvl>
    <w:lvl w:ilvl="2" w:tplc="FFFFFFFF">
      <w:start w:val="1"/>
      <w:numFmt w:val="bullet"/>
      <w:lvlText w:val=""/>
      <w:lvlJc w:val="left"/>
      <w:pPr>
        <w:tabs>
          <w:tab w:val="num" w:pos="2610"/>
        </w:tabs>
        <w:ind w:left="2610" w:hanging="360"/>
      </w:pPr>
      <w:rPr>
        <w:rFonts w:ascii="Wingdings" w:hAnsi="Wingdings" w:hint="default"/>
      </w:rPr>
    </w:lvl>
    <w:lvl w:ilvl="3" w:tplc="FFFFFFFF">
      <w:start w:val="1"/>
      <w:numFmt w:val="bullet"/>
      <w:lvlText w:val=""/>
      <w:lvlJc w:val="left"/>
      <w:pPr>
        <w:tabs>
          <w:tab w:val="num" w:pos="3330"/>
        </w:tabs>
        <w:ind w:left="3330" w:hanging="360"/>
      </w:pPr>
      <w:rPr>
        <w:rFonts w:ascii="Symbol" w:hAnsi="Symbol" w:hint="default"/>
      </w:rPr>
    </w:lvl>
    <w:lvl w:ilvl="4" w:tplc="FFFFFFFF">
      <w:start w:val="1"/>
      <w:numFmt w:val="bullet"/>
      <w:lvlText w:val="o"/>
      <w:lvlJc w:val="left"/>
      <w:pPr>
        <w:tabs>
          <w:tab w:val="num" w:pos="4050"/>
        </w:tabs>
        <w:ind w:left="4050" w:hanging="360"/>
      </w:pPr>
      <w:rPr>
        <w:rFonts w:ascii="Courier New" w:hAnsi="Courier New" w:cs="Times New Roman" w:hint="default"/>
      </w:rPr>
    </w:lvl>
    <w:lvl w:ilvl="5" w:tplc="FFFFFFFF">
      <w:start w:val="1"/>
      <w:numFmt w:val="bullet"/>
      <w:lvlText w:val=""/>
      <w:lvlJc w:val="left"/>
      <w:pPr>
        <w:tabs>
          <w:tab w:val="num" w:pos="4770"/>
        </w:tabs>
        <w:ind w:left="4770" w:hanging="360"/>
      </w:pPr>
      <w:rPr>
        <w:rFonts w:ascii="Wingdings" w:hAnsi="Wingdings" w:hint="default"/>
      </w:rPr>
    </w:lvl>
    <w:lvl w:ilvl="6" w:tplc="FFFFFFFF">
      <w:start w:val="1"/>
      <w:numFmt w:val="bullet"/>
      <w:lvlText w:val=""/>
      <w:lvlJc w:val="left"/>
      <w:pPr>
        <w:tabs>
          <w:tab w:val="num" w:pos="5490"/>
        </w:tabs>
        <w:ind w:left="5490" w:hanging="360"/>
      </w:pPr>
      <w:rPr>
        <w:rFonts w:ascii="Symbol" w:hAnsi="Symbol" w:hint="default"/>
      </w:rPr>
    </w:lvl>
    <w:lvl w:ilvl="7" w:tplc="FFFFFFFF">
      <w:start w:val="1"/>
      <w:numFmt w:val="bullet"/>
      <w:lvlText w:val="o"/>
      <w:lvlJc w:val="left"/>
      <w:pPr>
        <w:tabs>
          <w:tab w:val="num" w:pos="6210"/>
        </w:tabs>
        <w:ind w:left="6210" w:hanging="360"/>
      </w:pPr>
      <w:rPr>
        <w:rFonts w:ascii="Courier New" w:hAnsi="Courier New" w:cs="Times New Roman" w:hint="default"/>
      </w:rPr>
    </w:lvl>
    <w:lvl w:ilvl="8" w:tplc="FFFFFFFF">
      <w:start w:val="1"/>
      <w:numFmt w:val="bullet"/>
      <w:lvlText w:val=""/>
      <w:lvlJc w:val="left"/>
      <w:pPr>
        <w:tabs>
          <w:tab w:val="num" w:pos="6930"/>
        </w:tabs>
        <w:ind w:left="6930" w:hanging="360"/>
      </w:pPr>
      <w:rPr>
        <w:rFonts w:ascii="Wingdings" w:hAnsi="Wingdings" w:hint="default"/>
      </w:rPr>
    </w:lvl>
  </w:abstractNum>
  <w:abstractNum w:abstractNumId="3" w15:restartNumberingAfterBreak="0">
    <w:nsid w:val="13FD019C"/>
    <w:multiLevelType w:val="hybridMultilevel"/>
    <w:tmpl w:val="DD54782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51D3AAE"/>
    <w:multiLevelType w:val="hybridMultilevel"/>
    <w:tmpl w:val="78F49D30"/>
    <w:lvl w:ilvl="0" w:tplc="FFFFFFFF">
      <w:start w:val="1"/>
      <w:numFmt w:val="bullet"/>
      <w:lvlText w:val="–"/>
      <w:lvlJc w:val="left"/>
      <w:pPr>
        <w:tabs>
          <w:tab w:val="num" w:pos="806"/>
        </w:tabs>
        <w:ind w:left="446" w:firstLine="0"/>
      </w:pPr>
      <w:rPr>
        <w:rFonts w:ascii="Tahoma" w:hAnsi="Tahoma" w:cs="Times New Roman" w:hint="default"/>
        <w:sz w:val="20"/>
      </w:rPr>
    </w:lvl>
    <w:lvl w:ilvl="1" w:tplc="FFFFFFFF">
      <w:start w:val="1"/>
      <w:numFmt w:val="bullet"/>
      <w:lvlText w:val="o"/>
      <w:lvlJc w:val="left"/>
      <w:pPr>
        <w:tabs>
          <w:tab w:val="num" w:pos="1886"/>
        </w:tabs>
        <w:ind w:left="1886" w:hanging="360"/>
      </w:pPr>
      <w:rPr>
        <w:rFonts w:ascii="Courier New" w:hAnsi="Courier New" w:cs="Times New Roman" w:hint="default"/>
      </w:rPr>
    </w:lvl>
    <w:lvl w:ilvl="2" w:tplc="FFFFFFFF">
      <w:start w:val="1"/>
      <w:numFmt w:val="bullet"/>
      <w:lvlText w:val=""/>
      <w:lvlJc w:val="left"/>
      <w:pPr>
        <w:tabs>
          <w:tab w:val="num" w:pos="2606"/>
        </w:tabs>
        <w:ind w:left="2606" w:hanging="360"/>
      </w:pPr>
      <w:rPr>
        <w:rFonts w:ascii="Wingdings" w:hAnsi="Wingdings" w:hint="default"/>
      </w:rPr>
    </w:lvl>
    <w:lvl w:ilvl="3" w:tplc="FFFFFFFF">
      <w:start w:val="1"/>
      <w:numFmt w:val="bullet"/>
      <w:lvlText w:val=""/>
      <w:lvlJc w:val="left"/>
      <w:pPr>
        <w:tabs>
          <w:tab w:val="num" w:pos="3326"/>
        </w:tabs>
        <w:ind w:left="3326" w:hanging="360"/>
      </w:pPr>
      <w:rPr>
        <w:rFonts w:ascii="Symbol" w:hAnsi="Symbol" w:hint="default"/>
      </w:rPr>
    </w:lvl>
    <w:lvl w:ilvl="4" w:tplc="FFFFFFFF">
      <w:start w:val="1"/>
      <w:numFmt w:val="bullet"/>
      <w:lvlText w:val="o"/>
      <w:lvlJc w:val="left"/>
      <w:pPr>
        <w:tabs>
          <w:tab w:val="num" w:pos="4046"/>
        </w:tabs>
        <w:ind w:left="4046" w:hanging="360"/>
      </w:pPr>
      <w:rPr>
        <w:rFonts w:ascii="Courier New" w:hAnsi="Courier New" w:cs="Times New Roman" w:hint="default"/>
      </w:rPr>
    </w:lvl>
    <w:lvl w:ilvl="5" w:tplc="FFFFFFFF">
      <w:start w:val="1"/>
      <w:numFmt w:val="bullet"/>
      <w:lvlText w:val=""/>
      <w:lvlJc w:val="left"/>
      <w:pPr>
        <w:tabs>
          <w:tab w:val="num" w:pos="4766"/>
        </w:tabs>
        <w:ind w:left="4766" w:hanging="360"/>
      </w:pPr>
      <w:rPr>
        <w:rFonts w:ascii="Wingdings" w:hAnsi="Wingdings" w:hint="default"/>
      </w:rPr>
    </w:lvl>
    <w:lvl w:ilvl="6" w:tplc="FFFFFFFF">
      <w:start w:val="1"/>
      <w:numFmt w:val="bullet"/>
      <w:lvlText w:val=""/>
      <w:lvlJc w:val="left"/>
      <w:pPr>
        <w:tabs>
          <w:tab w:val="num" w:pos="5486"/>
        </w:tabs>
        <w:ind w:left="5486" w:hanging="360"/>
      </w:pPr>
      <w:rPr>
        <w:rFonts w:ascii="Symbol" w:hAnsi="Symbol" w:hint="default"/>
      </w:rPr>
    </w:lvl>
    <w:lvl w:ilvl="7" w:tplc="FFFFFFFF">
      <w:start w:val="1"/>
      <w:numFmt w:val="bullet"/>
      <w:lvlText w:val="o"/>
      <w:lvlJc w:val="left"/>
      <w:pPr>
        <w:tabs>
          <w:tab w:val="num" w:pos="6206"/>
        </w:tabs>
        <w:ind w:left="6206" w:hanging="360"/>
      </w:pPr>
      <w:rPr>
        <w:rFonts w:ascii="Courier New" w:hAnsi="Courier New" w:cs="Times New Roman" w:hint="default"/>
      </w:rPr>
    </w:lvl>
    <w:lvl w:ilvl="8" w:tplc="FFFFFFFF">
      <w:start w:val="1"/>
      <w:numFmt w:val="bullet"/>
      <w:lvlText w:val=""/>
      <w:lvlJc w:val="left"/>
      <w:pPr>
        <w:tabs>
          <w:tab w:val="num" w:pos="6926"/>
        </w:tabs>
        <w:ind w:left="6926" w:hanging="360"/>
      </w:pPr>
      <w:rPr>
        <w:rFonts w:ascii="Wingdings" w:hAnsi="Wingdings" w:hint="default"/>
      </w:rPr>
    </w:lvl>
  </w:abstractNum>
  <w:abstractNum w:abstractNumId="5" w15:restartNumberingAfterBreak="0">
    <w:nsid w:val="1B7B0162"/>
    <w:multiLevelType w:val="hybridMultilevel"/>
    <w:tmpl w:val="9440DC7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C54D69"/>
    <w:multiLevelType w:val="hybridMultilevel"/>
    <w:tmpl w:val="0FA208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0DF46D5"/>
    <w:multiLevelType w:val="hybridMultilevel"/>
    <w:tmpl w:val="E27EBE26"/>
    <w:lvl w:ilvl="0" w:tplc="5608C4D6">
      <w:numFmt w:val="bullet"/>
      <w:lvlText w:val=""/>
      <w:lvlJc w:val="left"/>
      <w:pPr>
        <w:ind w:left="1080" w:hanging="72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19C18A2"/>
    <w:multiLevelType w:val="hybridMultilevel"/>
    <w:tmpl w:val="881C21A4"/>
    <w:lvl w:ilvl="0" w:tplc="894A55E4">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2BF20D3"/>
    <w:multiLevelType w:val="hybridMultilevel"/>
    <w:tmpl w:val="C22E094A"/>
    <w:lvl w:ilvl="0" w:tplc="04090001">
      <w:start w:val="1"/>
      <w:numFmt w:val="bullet"/>
      <w:lvlText w:val=""/>
      <w:lvlJc w:val="left"/>
      <w:pPr>
        <w:tabs>
          <w:tab w:val="num" w:pos="720"/>
        </w:tabs>
        <w:ind w:left="720" w:hanging="360"/>
      </w:pPr>
      <w:rPr>
        <w:rFonts w:ascii="Symbol" w:hAnsi="Symbol" w:hint="default"/>
      </w:rPr>
    </w:lvl>
    <w:lvl w:ilvl="1" w:tplc="C3CE7268">
      <w:start w:val="1"/>
      <w:numFmt w:val="decimal"/>
      <w:lvlText w:val="%2."/>
      <w:lvlJc w:val="left"/>
      <w:pPr>
        <w:tabs>
          <w:tab w:val="num" w:pos="1440"/>
        </w:tabs>
        <w:ind w:left="1440" w:hanging="360"/>
      </w:pPr>
      <w:rPr>
        <w:rFonts w:hint="default"/>
      </w:r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3F10EB1"/>
    <w:multiLevelType w:val="hybridMultilevel"/>
    <w:tmpl w:val="BEF06F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8B13F20"/>
    <w:multiLevelType w:val="hybridMultilevel"/>
    <w:tmpl w:val="91C495F6"/>
    <w:lvl w:ilvl="0" w:tplc="894A55E4">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B9A776C"/>
    <w:multiLevelType w:val="hybridMultilevel"/>
    <w:tmpl w:val="DB168564"/>
    <w:lvl w:ilvl="0" w:tplc="AD8C58B6">
      <w:numFmt w:val="bullet"/>
      <w:lvlText w:val="-"/>
      <w:lvlJc w:val="left"/>
      <w:pPr>
        <w:ind w:left="405" w:hanging="360"/>
      </w:pPr>
      <w:rPr>
        <w:rFonts w:ascii="Times New Roman" w:eastAsia="Times New Roman" w:hAnsi="Times New Roman" w:cs="Times New Roman" w:hint="default"/>
        <w:sz w:val="16"/>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13" w15:restartNumberingAfterBreak="0">
    <w:nsid w:val="2FEE00AC"/>
    <w:multiLevelType w:val="hybridMultilevel"/>
    <w:tmpl w:val="C69E4A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6B61784"/>
    <w:multiLevelType w:val="multilevel"/>
    <w:tmpl w:val="92B2312A"/>
    <w:lvl w:ilvl="0">
      <w:start w:val="1"/>
      <w:numFmt w:val="decimal"/>
      <w:lvlText w:val="%1."/>
      <w:lvlJc w:val="left"/>
      <w:pPr>
        <w:ind w:left="720" w:hanging="360"/>
      </w:pPr>
      <w:rPr>
        <w:rFonts w:ascii="Times New Roman" w:eastAsiaTheme="minorEastAsia" w:hAnsi="Times New Roman" w:cs="Times New Roman"/>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3E8E1868"/>
    <w:multiLevelType w:val="hybridMultilevel"/>
    <w:tmpl w:val="0F082B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F304BD7"/>
    <w:multiLevelType w:val="hybridMultilevel"/>
    <w:tmpl w:val="77B844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FC65A79"/>
    <w:multiLevelType w:val="hybridMultilevel"/>
    <w:tmpl w:val="5D68D7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04D0B1D"/>
    <w:multiLevelType w:val="hybridMultilevel"/>
    <w:tmpl w:val="9A1CAAEA"/>
    <w:lvl w:ilvl="0" w:tplc="894A55E4">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43ED2D7A"/>
    <w:multiLevelType w:val="hybridMultilevel"/>
    <w:tmpl w:val="D3A605E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47F6FE8"/>
    <w:multiLevelType w:val="hybridMultilevel"/>
    <w:tmpl w:val="DA30EF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E4020FA"/>
    <w:multiLevelType w:val="hybridMultilevel"/>
    <w:tmpl w:val="A596DC9A"/>
    <w:lvl w:ilvl="0" w:tplc="894A55E4">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3AA5F24"/>
    <w:multiLevelType w:val="hybridMultilevel"/>
    <w:tmpl w:val="6FD6C00E"/>
    <w:lvl w:ilvl="0" w:tplc="894A55E4">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55003969"/>
    <w:multiLevelType w:val="hybridMultilevel"/>
    <w:tmpl w:val="6C5436DC"/>
    <w:lvl w:ilvl="0" w:tplc="04090001">
      <w:start w:val="1"/>
      <w:numFmt w:val="bullet"/>
      <w:lvlText w:val=""/>
      <w:lvlJc w:val="left"/>
      <w:pPr>
        <w:tabs>
          <w:tab w:val="num" w:pos="806"/>
        </w:tabs>
        <w:ind w:left="446" w:firstLine="0"/>
      </w:pPr>
      <w:rPr>
        <w:rFonts w:ascii="Symbol" w:hAnsi="Symbol" w:hint="default"/>
        <w:sz w:val="20"/>
      </w:rPr>
    </w:lvl>
    <w:lvl w:ilvl="1" w:tplc="FFFFFFFF">
      <w:start w:val="1"/>
      <w:numFmt w:val="bullet"/>
      <w:lvlText w:val="o"/>
      <w:lvlJc w:val="left"/>
      <w:pPr>
        <w:tabs>
          <w:tab w:val="num" w:pos="1886"/>
        </w:tabs>
        <w:ind w:left="1886" w:hanging="360"/>
      </w:pPr>
      <w:rPr>
        <w:rFonts w:ascii="Courier New" w:hAnsi="Courier New" w:cs="Times New Roman" w:hint="default"/>
      </w:rPr>
    </w:lvl>
    <w:lvl w:ilvl="2" w:tplc="FFFFFFFF">
      <w:start w:val="1"/>
      <w:numFmt w:val="bullet"/>
      <w:lvlText w:val=""/>
      <w:lvlJc w:val="left"/>
      <w:pPr>
        <w:tabs>
          <w:tab w:val="num" w:pos="2606"/>
        </w:tabs>
        <w:ind w:left="2606" w:hanging="360"/>
      </w:pPr>
      <w:rPr>
        <w:rFonts w:ascii="Wingdings" w:hAnsi="Wingdings" w:hint="default"/>
      </w:rPr>
    </w:lvl>
    <w:lvl w:ilvl="3" w:tplc="FFFFFFFF">
      <w:start w:val="1"/>
      <w:numFmt w:val="bullet"/>
      <w:lvlText w:val=""/>
      <w:lvlJc w:val="left"/>
      <w:pPr>
        <w:tabs>
          <w:tab w:val="num" w:pos="3326"/>
        </w:tabs>
        <w:ind w:left="3326" w:hanging="360"/>
      </w:pPr>
      <w:rPr>
        <w:rFonts w:ascii="Symbol" w:hAnsi="Symbol" w:hint="default"/>
      </w:rPr>
    </w:lvl>
    <w:lvl w:ilvl="4" w:tplc="FFFFFFFF">
      <w:start w:val="1"/>
      <w:numFmt w:val="bullet"/>
      <w:lvlText w:val="o"/>
      <w:lvlJc w:val="left"/>
      <w:pPr>
        <w:tabs>
          <w:tab w:val="num" w:pos="4046"/>
        </w:tabs>
        <w:ind w:left="4046" w:hanging="360"/>
      </w:pPr>
      <w:rPr>
        <w:rFonts w:ascii="Courier New" w:hAnsi="Courier New" w:cs="Times New Roman" w:hint="default"/>
      </w:rPr>
    </w:lvl>
    <w:lvl w:ilvl="5" w:tplc="FFFFFFFF">
      <w:start w:val="1"/>
      <w:numFmt w:val="bullet"/>
      <w:lvlText w:val=""/>
      <w:lvlJc w:val="left"/>
      <w:pPr>
        <w:tabs>
          <w:tab w:val="num" w:pos="4766"/>
        </w:tabs>
        <w:ind w:left="4766" w:hanging="360"/>
      </w:pPr>
      <w:rPr>
        <w:rFonts w:ascii="Wingdings" w:hAnsi="Wingdings" w:hint="default"/>
      </w:rPr>
    </w:lvl>
    <w:lvl w:ilvl="6" w:tplc="FFFFFFFF">
      <w:start w:val="1"/>
      <w:numFmt w:val="bullet"/>
      <w:lvlText w:val=""/>
      <w:lvlJc w:val="left"/>
      <w:pPr>
        <w:tabs>
          <w:tab w:val="num" w:pos="5486"/>
        </w:tabs>
        <w:ind w:left="5486" w:hanging="360"/>
      </w:pPr>
      <w:rPr>
        <w:rFonts w:ascii="Symbol" w:hAnsi="Symbol" w:hint="default"/>
      </w:rPr>
    </w:lvl>
    <w:lvl w:ilvl="7" w:tplc="FFFFFFFF">
      <w:start w:val="1"/>
      <w:numFmt w:val="bullet"/>
      <w:lvlText w:val="o"/>
      <w:lvlJc w:val="left"/>
      <w:pPr>
        <w:tabs>
          <w:tab w:val="num" w:pos="6206"/>
        </w:tabs>
        <w:ind w:left="6206" w:hanging="360"/>
      </w:pPr>
      <w:rPr>
        <w:rFonts w:ascii="Courier New" w:hAnsi="Courier New" w:cs="Times New Roman" w:hint="default"/>
      </w:rPr>
    </w:lvl>
    <w:lvl w:ilvl="8" w:tplc="FFFFFFFF">
      <w:start w:val="1"/>
      <w:numFmt w:val="bullet"/>
      <w:lvlText w:val=""/>
      <w:lvlJc w:val="left"/>
      <w:pPr>
        <w:tabs>
          <w:tab w:val="num" w:pos="6926"/>
        </w:tabs>
        <w:ind w:left="6926" w:hanging="360"/>
      </w:pPr>
      <w:rPr>
        <w:rFonts w:ascii="Wingdings" w:hAnsi="Wingdings" w:hint="default"/>
      </w:rPr>
    </w:lvl>
  </w:abstractNum>
  <w:abstractNum w:abstractNumId="24" w15:restartNumberingAfterBreak="0">
    <w:nsid w:val="571D4AD2"/>
    <w:multiLevelType w:val="hybridMultilevel"/>
    <w:tmpl w:val="F2FAFE0E"/>
    <w:lvl w:ilvl="0" w:tplc="3A7C2B28">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57A50C5A"/>
    <w:multiLevelType w:val="hybridMultilevel"/>
    <w:tmpl w:val="00B69E50"/>
    <w:lvl w:ilvl="0" w:tplc="FFFFFFFF">
      <w:start w:val="1"/>
      <w:numFmt w:val="bullet"/>
      <w:lvlText w:val="–"/>
      <w:lvlJc w:val="left"/>
      <w:pPr>
        <w:tabs>
          <w:tab w:val="num" w:pos="806"/>
        </w:tabs>
        <w:ind w:left="446" w:firstLine="0"/>
      </w:pPr>
      <w:rPr>
        <w:rFonts w:ascii="Tahoma" w:hAnsi="Tahoma" w:cs="Times New Roman" w:hint="default"/>
        <w:sz w:val="20"/>
      </w:rPr>
    </w:lvl>
    <w:lvl w:ilvl="1" w:tplc="FFFFFFFF">
      <w:start w:val="1"/>
      <w:numFmt w:val="bullet"/>
      <w:lvlText w:val="o"/>
      <w:lvlJc w:val="left"/>
      <w:pPr>
        <w:tabs>
          <w:tab w:val="num" w:pos="1886"/>
        </w:tabs>
        <w:ind w:left="1886" w:hanging="360"/>
      </w:pPr>
      <w:rPr>
        <w:rFonts w:ascii="Courier New" w:hAnsi="Courier New" w:cs="Times New Roman" w:hint="default"/>
      </w:rPr>
    </w:lvl>
    <w:lvl w:ilvl="2" w:tplc="FFFFFFFF">
      <w:start w:val="1"/>
      <w:numFmt w:val="bullet"/>
      <w:lvlText w:val=""/>
      <w:lvlJc w:val="left"/>
      <w:pPr>
        <w:tabs>
          <w:tab w:val="num" w:pos="2606"/>
        </w:tabs>
        <w:ind w:left="2606" w:hanging="360"/>
      </w:pPr>
      <w:rPr>
        <w:rFonts w:ascii="Wingdings" w:hAnsi="Wingdings" w:hint="default"/>
      </w:rPr>
    </w:lvl>
    <w:lvl w:ilvl="3" w:tplc="FFFFFFFF">
      <w:start w:val="1"/>
      <w:numFmt w:val="bullet"/>
      <w:lvlText w:val=""/>
      <w:lvlJc w:val="left"/>
      <w:pPr>
        <w:tabs>
          <w:tab w:val="num" w:pos="3326"/>
        </w:tabs>
        <w:ind w:left="3326" w:hanging="360"/>
      </w:pPr>
      <w:rPr>
        <w:rFonts w:ascii="Symbol" w:hAnsi="Symbol" w:hint="default"/>
      </w:rPr>
    </w:lvl>
    <w:lvl w:ilvl="4" w:tplc="FFFFFFFF">
      <w:start w:val="1"/>
      <w:numFmt w:val="bullet"/>
      <w:lvlText w:val="o"/>
      <w:lvlJc w:val="left"/>
      <w:pPr>
        <w:tabs>
          <w:tab w:val="num" w:pos="4046"/>
        </w:tabs>
        <w:ind w:left="4046" w:hanging="360"/>
      </w:pPr>
      <w:rPr>
        <w:rFonts w:ascii="Courier New" w:hAnsi="Courier New" w:cs="Times New Roman" w:hint="default"/>
      </w:rPr>
    </w:lvl>
    <w:lvl w:ilvl="5" w:tplc="FFFFFFFF">
      <w:start w:val="1"/>
      <w:numFmt w:val="bullet"/>
      <w:lvlText w:val=""/>
      <w:lvlJc w:val="left"/>
      <w:pPr>
        <w:tabs>
          <w:tab w:val="num" w:pos="4766"/>
        </w:tabs>
        <w:ind w:left="4766" w:hanging="360"/>
      </w:pPr>
      <w:rPr>
        <w:rFonts w:ascii="Wingdings" w:hAnsi="Wingdings" w:hint="default"/>
      </w:rPr>
    </w:lvl>
    <w:lvl w:ilvl="6" w:tplc="FFFFFFFF">
      <w:start w:val="1"/>
      <w:numFmt w:val="bullet"/>
      <w:lvlText w:val=""/>
      <w:lvlJc w:val="left"/>
      <w:pPr>
        <w:tabs>
          <w:tab w:val="num" w:pos="5486"/>
        </w:tabs>
        <w:ind w:left="5486" w:hanging="360"/>
      </w:pPr>
      <w:rPr>
        <w:rFonts w:ascii="Symbol" w:hAnsi="Symbol" w:hint="default"/>
      </w:rPr>
    </w:lvl>
    <w:lvl w:ilvl="7" w:tplc="FFFFFFFF">
      <w:start w:val="1"/>
      <w:numFmt w:val="bullet"/>
      <w:lvlText w:val="o"/>
      <w:lvlJc w:val="left"/>
      <w:pPr>
        <w:tabs>
          <w:tab w:val="num" w:pos="6206"/>
        </w:tabs>
        <w:ind w:left="6206" w:hanging="360"/>
      </w:pPr>
      <w:rPr>
        <w:rFonts w:ascii="Courier New" w:hAnsi="Courier New" w:cs="Times New Roman" w:hint="default"/>
      </w:rPr>
    </w:lvl>
    <w:lvl w:ilvl="8" w:tplc="FFFFFFFF">
      <w:start w:val="1"/>
      <w:numFmt w:val="bullet"/>
      <w:lvlText w:val=""/>
      <w:lvlJc w:val="left"/>
      <w:pPr>
        <w:tabs>
          <w:tab w:val="num" w:pos="6926"/>
        </w:tabs>
        <w:ind w:left="6926" w:hanging="360"/>
      </w:pPr>
      <w:rPr>
        <w:rFonts w:ascii="Wingdings" w:hAnsi="Wingdings" w:hint="default"/>
      </w:rPr>
    </w:lvl>
  </w:abstractNum>
  <w:abstractNum w:abstractNumId="26" w15:restartNumberingAfterBreak="0">
    <w:nsid w:val="583F3304"/>
    <w:multiLevelType w:val="multilevel"/>
    <w:tmpl w:val="85105060"/>
    <w:lvl w:ilvl="0">
      <w:start w:val="1"/>
      <w:numFmt w:val="decimal"/>
      <w:pStyle w:val="Heading1"/>
      <w:lvlText w:val="%1."/>
      <w:lvlJc w:val="left"/>
      <w:pPr>
        <w:tabs>
          <w:tab w:val="num" w:pos="720"/>
        </w:tabs>
        <w:ind w:left="720" w:hanging="720"/>
      </w:pPr>
      <w:rPr>
        <w:rFonts w:hint="default"/>
      </w:rPr>
    </w:lvl>
    <w:lvl w:ilvl="1">
      <w:start w:val="1"/>
      <w:numFmt w:val="decimal"/>
      <w:pStyle w:val="Heading2"/>
      <w:lvlText w:val="%1.%2."/>
      <w:lvlJc w:val="left"/>
      <w:pPr>
        <w:tabs>
          <w:tab w:val="num" w:pos="720"/>
        </w:tabs>
        <w:ind w:left="720" w:hanging="720"/>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5FC0171F"/>
    <w:multiLevelType w:val="hybridMultilevel"/>
    <w:tmpl w:val="A5D09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FFC13B3"/>
    <w:multiLevelType w:val="multilevel"/>
    <w:tmpl w:val="C6D8EE70"/>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60026B8B"/>
    <w:multiLevelType w:val="multilevel"/>
    <w:tmpl w:val="0B5AD1F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66A2317B"/>
    <w:multiLevelType w:val="hybridMultilevel"/>
    <w:tmpl w:val="E33E6C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AB334C1"/>
    <w:multiLevelType w:val="hybridMultilevel"/>
    <w:tmpl w:val="9AC4CAD8"/>
    <w:lvl w:ilvl="0" w:tplc="894A55E4">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6C717464"/>
    <w:multiLevelType w:val="hybridMultilevel"/>
    <w:tmpl w:val="E3E6A06E"/>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F2240CB"/>
    <w:multiLevelType w:val="hybridMultilevel"/>
    <w:tmpl w:val="30582C6E"/>
    <w:lvl w:ilvl="0" w:tplc="04090001">
      <w:start w:val="1"/>
      <w:numFmt w:val="bullet"/>
      <w:lvlText w:val=""/>
      <w:lvlJc w:val="left"/>
      <w:pPr>
        <w:ind w:left="720" w:hanging="360"/>
      </w:pPr>
      <w:rPr>
        <w:rFonts w:ascii="Symbol" w:hAnsi="Symbol" w:hint="default"/>
      </w:rPr>
    </w:lvl>
    <w:lvl w:ilvl="1" w:tplc="F2487E02">
      <w:numFmt w:val="bullet"/>
      <w:lvlText w:val="•"/>
      <w:lvlJc w:val="left"/>
      <w:pPr>
        <w:ind w:left="1800" w:hanging="72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F9E540D"/>
    <w:multiLevelType w:val="hybridMultilevel"/>
    <w:tmpl w:val="9A88CD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2FD23AC"/>
    <w:multiLevelType w:val="multilevel"/>
    <w:tmpl w:val="7D000E5E"/>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7999448E"/>
    <w:multiLevelType w:val="hybridMultilevel"/>
    <w:tmpl w:val="88D82A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AA01651"/>
    <w:multiLevelType w:val="hybridMultilevel"/>
    <w:tmpl w:val="C3D8B2E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E7C2DCB"/>
    <w:multiLevelType w:val="multilevel"/>
    <w:tmpl w:val="D7C43AF2"/>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6"/>
  </w:num>
  <w:num w:numId="2">
    <w:abstractNumId w:val="35"/>
  </w:num>
  <w:num w:numId="3">
    <w:abstractNumId w:val="24"/>
  </w:num>
  <w:num w:numId="4">
    <w:abstractNumId w:val="3"/>
  </w:num>
  <w:num w:numId="5">
    <w:abstractNumId w:val="11"/>
  </w:num>
  <w:num w:numId="6">
    <w:abstractNumId w:val="22"/>
  </w:num>
  <w:num w:numId="7">
    <w:abstractNumId w:val="21"/>
  </w:num>
  <w:num w:numId="8">
    <w:abstractNumId w:val="18"/>
  </w:num>
  <w:num w:numId="9">
    <w:abstractNumId w:val="8"/>
  </w:num>
  <w:num w:numId="10">
    <w:abstractNumId w:val="31"/>
  </w:num>
  <w:num w:numId="11">
    <w:abstractNumId w:val="0"/>
  </w:num>
  <w:num w:numId="12">
    <w:abstractNumId w:val="2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8"/>
  </w:num>
  <w:num w:numId="14">
    <w:abstractNumId w:val="38"/>
  </w:num>
  <w:num w:numId="15">
    <w:abstractNumId w:val="13"/>
  </w:num>
  <w:num w:numId="16">
    <w:abstractNumId w:val="7"/>
  </w:num>
  <w:num w:numId="17">
    <w:abstractNumId w:val="2"/>
  </w:num>
  <w:num w:numId="18">
    <w:abstractNumId w:val="4"/>
  </w:num>
  <w:num w:numId="19">
    <w:abstractNumId w:val="25"/>
  </w:num>
  <w:num w:numId="20">
    <w:abstractNumId w:val="2"/>
  </w:num>
  <w:num w:numId="21">
    <w:abstractNumId w:val="23"/>
  </w:num>
  <w:num w:numId="22">
    <w:abstractNumId w:val="1"/>
  </w:num>
  <w:num w:numId="23">
    <w:abstractNumId w:val="37"/>
  </w:num>
  <w:num w:numId="24">
    <w:abstractNumId w:val="19"/>
  </w:num>
  <w:num w:numId="25">
    <w:abstractNumId w:val="15"/>
  </w:num>
  <w:num w:numId="26">
    <w:abstractNumId w:val="32"/>
  </w:num>
  <w:num w:numId="27">
    <w:abstractNumId w:val="17"/>
  </w:num>
  <w:num w:numId="28">
    <w:abstractNumId w:val="30"/>
  </w:num>
  <w:num w:numId="29">
    <w:abstractNumId w:val="5"/>
  </w:num>
  <w:num w:numId="30">
    <w:abstractNumId w:val="34"/>
  </w:num>
  <w:num w:numId="31">
    <w:abstractNumId w:val="9"/>
  </w:num>
  <w:num w:numId="32">
    <w:abstractNumId w:val="27"/>
  </w:num>
  <w:num w:numId="33">
    <w:abstractNumId w:val="6"/>
  </w:num>
  <w:num w:numId="34">
    <w:abstractNumId w:val="20"/>
  </w:num>
  <w:num w:numId="35">
    <w:abstractNumId w:val="12"/>
  </w:num>
  <w:num w:numId="36">
    <w:abstractNumId w:val="33"/>
  </w:num>
  <w:num w:numId="37">
    <w:abstractNumId w:val="36"/>
  </w:num>
  <w:num w:numId="38">
    <w:abstractNumId w:val="16"/>
  </w:num>
  <w:num w:numId="39">
    <w:abstractNumId w:val="10"/>
  </w:num>
  <w:num w:numId="40">
    <w:abstractNumId w:val="14"/>
  </w:num>
  <w:num w:numId="41">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20"/>
  <w:drawingGridVerticalSpacing w:val="163"/>
  <w:displayHorizontalDrawingGridEvery w:val="2"/>
  <w:displayVerticalDrawingGridEvery w:val="2"/>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186E"/>
    <w:rsid w:val="00003017"/>
    <w:rsid w:val="00047B87"/>
    <w:rsid w:val="000A1707"/>
    <w:rsid w:val="000C0146"/>
    <w:rsid w:val="000E4E67"/>
    <w:rsid w:val="00106441"/>
    <w:rsid w:val="00153EC3"/>
    <w:rsid w:val="0016179A"/>
    <w:rsid w:val="00175CBF"/>
    <w:rsid w:val="00190889"/>
    <w:rsid w:val="0019772D"/>
    <w:rsid w:val="001D2E39"/>
    <w:rsid w:val="001E0E42"/>
    <w:rsid w:val="001E4B74"/>
    <w:rsid w:val="001E78E0"/>
    <w:rsid w:val="002014D5"/>
    <w:rsid w:val="00224C90"/>
    <w:rsid w:val="0028280A"/>
    <w:rsid w:val="002B3B98"/>
    <w:rsid w:val="002B5D66"/>
    <w:rsid w:val="002E5E89"/>
    <w:rsid w:val="002F0098"/>
    <w:rsid w:val="0030558D"/>
    <w:rsid w:val="00331741"/>
    <w:rsid w:val="00332B5F"/>
    <w:rsid w:val="003469EF"/>
    <w:rsid w:val="00374F8A"/>
    <w:rsid w:val="00386DE5"/>
    <w:rsid w:val="00396E9C"/>
    <w:rsid w:val="003A7124"/>
    <w:rsid w:val="003B69C8"/>
    <w:rsid w:val="003C4666"/>
    <w:rsid w:val="003C5BA2"/>
    <w:rsid w:val="0043360D"/>
    <w:rsid w:val="004354CA"/>
    <w:rsid w:val="00446E73"/>
    <w:rsid w:val="0047704A"/>
    <w:rsid w:val="0048002C"/>
    <w:rsid w:val="004A36EB"/>
    <w:rsid w:val="004D4A6E"/>
    <w:rsid w:val="004D4B72"/>
    <w:rsid w:val="004E223D"/>
    <w:rsid w:val="004F3111"/>
    <w:rsid w:val="004F565F"/>
    <w:rsid w:val="00513C45"/>
    <w:rsid w:val="005315CC"/>
    <w:rsid w:val="005378A9"/>
    <w:rsid w:val="00543669"/>
    <w:rsid w:val="00562539"/>
    <w:rsid w:val="00572109"/>
    <w:rsid w:val="00577A4C"/>
    <w:rsid w:val="00587758"/>
    <w:rsid w:val="005901A7"/>
    <w:rsid w:val="005A36E4"/>
    <w:rsid w:val="005A3D24"/>
    <w:rsid w:val="005C0062"/>
    <w:rsid w:val="005C3A6F"/>
    <w:rsid w:val="005C3AB7"/>
    <w:rsid w:val="005C6139"/>
    <w:rsid w:val="005E7FE9"/>
    <w:rsid w:val="006331E9"/>
    <w:rsid w:val="006337F3"/>
    <w:rsid w:val="006353FC"/>
    <w:rsid w:val="0065270E"/>
    <w:rsid w:val="00675030"/>
    <w:rsid w:val="00692127"/>
    <w:rsid w:val="006C55FB"/>
    <w:rsid w:val="006D3815"/>
    <w:rsid w:val="006E6A72"/>
    <w:rsid w:val="007A1A39"/>
    <w:rsid w:val="007C64E3"/>
    <w:rsid w:val="007D186E"/>
    <w:rsid w:val="007F30C9"/>
    <w:rsid w:val="007F5F31"/>
    <w:rsid w:val="008129CC"/>
    <w:rsid w:val="00814630"/>
    <w:rsid w:val="00816CDA"/>
    <w:rsid w:val="0082681E"/>
    <w:rsid w:val="00830304"/>
    <w:rsid w:val="00833BDA"/>
    <w:rsid w:val="008409B8"/>
    <w:rsid w:val="00844AE6"/>
    <w:rsid w:val="0085012E"/>
    <w:rsid w:val="008778FF"/>
    <w:rsid w:val="008E5FD1"/>
    <w:rsid w:val="00914D75"/>
    <w:rsid w:val="009238DF"/>
    <w:rsid w:val="00936955"/>
    <w:rsid w:val="00937A22"/>
    <w:rsid w:val="0094045D"/>
    <w:rsid w:val="009406D0"/>
    <w:rsid w:val="0094108D"/>
    <w:rsid w:val="009519C7"/>
    <w:rsid w:val="00966D4B"/>
    <w:rsid w:val="00986A7C"/>
    <w:rsid w:val="009A483F"/>
    <w:rsid w:val="009B1736"/>
    <w:rsid w:val="009D0FEE"/>
    <w:rsid w:val="009D6836"/>
    <w:rsid w:val="00A27984"/>
    <w:rsid w:val="00A305BA"/>
    <w:rsid w:val="00A52AF1"/>
    <w:rsid w:val="00A751E7"/>
    <w:rsid w:val="00A81FB9"/>
    <w:rsid w:val="00AE06A7"/>
    <w:rsid w:val="00AE0B2B"/>
    <w:rsid w:val="00B02690"/>
    <w:rsid w:val="00B144C3"/>
    <w:rsid w:val="00B21F31"/>
    <w:rsid w:val="00B23ABE"/>
    <w:rsid w:val="00B3548E"/>
    <w:rsid w:val="00B519BF"/>
    <w:rsid w:val="00B661C4"/>
    <w:rsid w:val="00B87055"/>
    <w:rsid w:val="00B946CD"/>
    <w:rsid w:val="00B953FC"/>
    <w:rsid w:val="00BB140F"/>
    <w:rsid w:val="00BB6174"/>
    <w:rsid w:val="00BB727E"/>
    <w:rsid w:val="00BE0BD8"/>
    <w:rsid w:val="00C047AA"/>
    <w:rsid w:val="00C1717F"/>
    <w:rsid w:val="00C91AB5"/>
    <w:rsid w:val="00C95716"/>
    <w:rsid w:val="00C9622E"/>
    <w:rsid w:val="00CE27EF"/>
    <w:rsid w:val="00CF033B"/>
    <w:rsid w:val="00CF20A1"/>
    <w:rsid w:val="00CF2A80"/>
    <w:rsid w:val="00CF3BFF"/>
    <w:rsid w:val="00CF543F"/>
    <w:rsid w:val="00D04177"/>
    <w:rsid w:val="00D5533B"/>
    <w:rsid w:val="00D72EF1"/>
    <w:rsid w:val="00D762ED"/>
    <w:rsid w:val="00D96F22"/>
    <w:rsid w:val="00DC4EC8"/>
    <w:rsid w:val="00DE6BB3"/>
    <w:rsid w:val="00DE7A16"/>
    <w:rsid w:val="00E507DB"/>
    <w:rsid w:val="00E55801"/>
    <w:rsid w:val="00E55A81"/>
    <w:rsid w:val="00E56AE9"/>
    <w:rsid w:val="00EB4B27"/>
    <w:rsid w:val="00ED161D"/>
    <w:rsid w:val="00EE6348"/>
    <w:rsid w:val="00EF7610"/>
    <w:rsid w:val="00F352DA"/>
    <w:rsid w:val="00F62864"/>
    <w:rsid w:val="00F62B94"/>
    <w:rsid w:val="00F66E86"/>
    <w:rsid w:val="00F75278"/>
    <w:rsid w:val="00F95960"/>
    <w:rsid w:val="00FA247C"/>
    <w:rsid w:val="00FB69AE"/>
    <w:rsid w:val="00FD038C"/>
    <w:rsid w:val="00FD04C8"/>
    <w:rsid w:val="00FE796B"/>
    <w:rsid w:val="11324DF9"/>
    <w:rsid w:val="5CC1123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9146DF9"/>
  <w15:chartTrackingRefBased/>
  <w15:docId w15:val="{7FD02F3D-A46B-449E-B5A8-61A76205A1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4E67"/>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914D75"/>
    <w:pPr>
      <w:keepNext/>
      <w:numPr>
        <w:numId w:val="1"/>
      </w:numPr>
      <w:spacing w:before="240" w:after="120"/>
      <w:outlineLvl w:val="0"/>
    </w:pPr>
    <w:rPr>
      <w:rFonts w:cs="Arial"/>
      <w:b/>
      <w:bCs/>
      <w:caps/>
      <w:kern w:val="32"/>
    </w:rPr>
  </w:style>
  <w:style w:type="paragraph" w:styleId="Heading2">
    <w:name w:val="heading 2"/>
    <w:basedOn w:val="Normal"/>
    <w:next w:val="Normal"/>
    <w:link w:val="Heading2Char"/>
    <w:qFormat/>
    <w:rsid w:val="000E4E67"/>
    <w:pPr>
      <w:keepNext/>
      <w:numPr>
        <w:ilvl w:val="1"/>
        <w:numId w:val="1"/>
      </w:numPr>
      <w:spacing w:before="240" w:after="60"/>
      <w:outlineLvl w:val="1"/>
    </w:pPr>
    <w:rPr>
      <w:rFonts w:ascii="Arial" w:hAnsi="Arial" w:cs="Arial"/>
      <w:b/>
      <w:bCs/>
      <w:iCs/>
    </w:rPr>
  </w:style>
  <w:style w:type="paragraph" w:styleId="Heading3">
    <w:name w:val="heading 3"/>
    <w:basedOn w:val="Normal"/>
    <w:next w:val="Normal"/>
    <w:link w:val="Heading3Char"/>
    <w:qFormat/>
    <w:rsid w:val="004F3111"/>
    <w:pPr>
      <w:keepNext/>
      <w:numPr>
        <w:ilvl w:val="2"/>
        <w:numId w:val="1"/>
      </w:numPr>
      <w:spacing w:before="240" w:after="60"/>
      <w:outlineLvl w:val="2"/>
    </w:pPr>
    <w:rPr>
      <w:rFonts w:ascii="Arial" w:hAnsi="Arial" w:cs="Arial"/>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E4E67"/>
    <w:rPr>
      <w:rFonts w:ascii="Times New Roman" w:eastAsia="Times New Roman" w:hAnsi="Times New Roman" w:cs="Arial"/>
      <w:b/>
      <w:bCs/>
      <w:caps/>
      <w:kern w:val="32"/>
      <w:sz w:val="24"/>
      <w:szCs w:val="24"/>
    </w:rPr>
  </w:style>
  <w:style w:type="character" w:customStyle="1" w:styleId="Heading2Char">
    <w:name w:val="Heading 2 Char"/>
    <w:basedOn w:val="DefaultParagraphFont"/>
    <w:link w:val="Heading2"/>
    <w:rsid w:val="000E4E67"/>
    <w:rPr>
      <w:rFonts w:ascii="Arial" w:eastAsia="Times New Roman" w:hAnsi="Arial" w:cs="Arial"/>
      <w:b/>
      <w:bCs/>
      <w:iCs/>
      <w:sz w:val="24"/>
      <w:szCs w:val="24"/>
    </w:rPr>
  </w:style>
  <w:style w:type="character" w:customStyle="1" w:styleId="Heading3Char">
    <w:name w:val="Heading 3 Char"/>
    <w:basedOn w:val="DefaultParagraphFont"/>
    <w:link w:val="Heading3"/>
    <w:rsid w:val="004F3111"/>
    <w:rPr>
      <w:rFonts w:ascii="Arial" w:eastAsia="Times New Roman" w:hAnsi="Arial" w:cs="Arial"/>
      <w:b/>
      <w:bCs/>
      <w:sz w:val="24"/>
      <w:szCs w:val="26"/>
    </w:rPr>
  </w:style>
  <w:style w:type="paragraph" w:styleId="Header">
    <w:name w:val="header"/>
    <w:basedOn w:val="Normal"/>
    <w:link w:val="HeaderChar"/>
    <w:rsid w:val="000E4E67"/>
    <w:pPr>
      <w:tabs>
        <w:tab w:val="center" w:pos="4320"/>
        <w:tab w:val="right" w:pos="8640"/>
      </w:tabs>
    </w:pPr>
  </w:style>
  <w:style w:type="character" w:customStyle="1" w:styleId="HeaderChar">
    <w:name w:val="Header Char"/>
    <w:basedOn w:val="DefaultParagraphFont"/>
    <w:link w:val="Header"/>
    <w:rsid w:val="000E4E67"/>
    <w:rPr>
      <w:rFonts w:ascii="Times New Roman" w:eastAsia="Times New Roman" w:hAnsi="Times New Roman" w:cs="Times New Roman"/>
      <w:sz w:val="24"/>
      <w:szCs w:val="24"/>
    </w:rPr>
  </w:style>
  <w:style w:type="paragraph" w:styleId="Footer">
    <w:name w:val="footer"/>
    <w:basedOn w:val="Normal"/>
    <w:link w:val="FooterChar"/>
    <w:uiPriority w:val="99"/>
    <w:rsid w:val="000E4E67"/>
    <w:pPr>
      <w:tabs>
        <w:tab w:val="center" w:pos="4320"/>
        <w:tab w:val="right" w:pos="8640"/>
      </w:tabs>
    </w:pPr>
  </w:style>
  <w:style w:type="character" w:customStyle="1" w:styleId="FooterChar">
    <w:name w:val="Footer Char"/>
    <w:basedOn w:val="DefaultParagraphFont"/>
    <w:link w:val="Footer"/>
    <w:uiPriority w:val="99"/>
    <w:rsid w:val="000E4E67"/>
    <w:rPr>
      <w:rFonts w:ascii="Times New Roman" w:eastAsia="Times New Roman" w:hAnsi="Times New Roman" w:cs="Times New Roman"/>
      <w:sz w:val="24"/>
      <w:szCs w:val="24"/>
    </w:rPr>
  </w:style>
  <w:style w:type="character" w:styleId="PageNumber">
    <w:name w:val="page number"/>
    <w:basedOn w:val="DefaultParagraphFont"/>
    <w:rsid w:val="000E4E67"/>
  </w:style>
  <w:style w:type="paragraph" w:styleId="TOC1">
    <w:name w:val="toc 1"/>
    <w:basedOn w:val="Normal"/>
    <w:next w:val="Normal"/>
    <w:autoRedefine/>
    <w:uiPriority w:val="39"/>
    <w:rsid w:val="0065270E"/>
    <w:pPr>
      <w:tabs>
        <w:tab w:val="left" w:pos="480"/>
        <w:tab w:val="right" w:leader="dot" w:pos="8630"/>
      </w:tabs>
    </w:pPr>
  </w:style>
  <w:style w:type="paragraph" w:styleId="TOC2">
    <w:name w:val="toc 2"/>
    <w:basedOn w:val="Normal"/>
    <w:next w:val="Normal"/>
    <w:autoRedefine/>
    <w:uiPriority w:val="39"/>
    <w:rsid w:val="000E4E67"/>
    <w:pPr>
      <w:ind w:left="240"/>
    </w:pPr>
  </w:style>
  <w:style w:type="paragraph" w:styleId="TOC3">
    <w:name w:val="toc 3"/>
    <w:basedOn w:val="Normal"/>
    <w:next w:val="Normal"/>
    <w:autoRedefine/>
    <w:uiPriority w:val="39"/>
    <w:rsid w:val="00331741"/>
    <w:pPr>
      <w:tabs>
        <w:tab w:val="left" w:pos="1320"/>
        <w:tab w:val="right" w:leader="dot" w:pos="8630"/>
      </w:tabs>
      <w:ind w:left="480"/>
    </w:pPr>
  </w:style>
  <w:style w:type="character" w:styleId="Hyperlink">
    <w:name w:val="Hyperlink"/>
    <w:uiPriority w:val="99"/>
    <w:rsid w:val="000E4E67"/>
    <w:rPr>
      <w:color w:val="0000FF"/>
      <w:u w:val="single"/>
    </w:rPr>
  </w:style>
  <w:style w:type="paragraph" w:styleId="BalloonText">
    <w:name w:val="Balloon Text"/>
    <w:basedOn w:val="Normal"/>
    <w:link w:val="BalloonTextChar"/>
    <w:semiHidden/>
    <w:rsid w:val="000E4E67"/>
    <w:rPr>
      <w:rFonts w:ascii="Tahoma" w:hAnsi="Tahoma" w:cs="Tahoma"/>
      <w:sz w:val="16"/>
      <w:szCs w:val="16"/>
    </w:rPr>
  </w:style>
  <w:style w:type="character" w:customStyle="1" w:styleId="BalloonTextChar">
    <w:name w:val="Balloon Text Char"/>
    <w:basedOn w:val="DefaultParagraphFont"/>
    <w:link w:val="BalloonText"/>
    <w:semiHidden/>
    <w:rsid w:val="000E4E67"/>
    <w:rPr>
      <w:rFonts w:ascii="Tahoma" w:eastAsia="Times New Roman" w:hAnsi="Tahoma" w:cs="Tahoma"/>
      <w:sz w:val="16"/>
      <w:szCs w:val="16"/>
    </w:rPr>
  </w:style>
  <w:style w:type="character" w:styleId="CommentReference">
    <w:name w:val="annotation reference"/>
    <w:semiHidden/>
    <w:rsid w:val="000E4E67"/>
    <w:rPr>
      <w:sz w:val="16"/>
      <w:szCs w:val="16"/>
    </w:rPr>
  </w:style>
  <w:style w:type="paragraph" w:styleId="CommentText">
    <w:name w:val="annotation text"/>
    <w:basedOn w:val="Normal"/>
    <w:link w:val="CommentTextChar"/>
    <w:semiHidden/>
    <w:rsid w:val="000E4E67"/>
    <w:rPr>
      <w:sz w:val="20"/>
      <w:szCs w:val="20"/>
    </w:rPr>
  </w:style>
  <w:style w:type="character" w:customStyle="1" w:styleId="CommentTextChar">
    <w:name w:val="Comment Text Char"/>
    <w:basedOn w:val="DefaultParagraphFont"/>
    <w:link w:val="CommentText"/>
    <w:semiHidden/>
    <w:rsid w:val="000E4E6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semiHidden/>
    <w:rsid w:val="000E4E67"/>
    <w:rPr>
      <w:b/>
      <w:bCs/>
    </w:rPr>
  </w:style>
  <w:style w:type="character" w:customStyle="1" w:styleId="CommentSubjectChar">
    <w:name w:val="Comment Subject Char"/>
    <w:basedOn w:val="CommentTextChar"/>
    <w:link w:val="CommentSubject"/>
    <w:semiHidden/>
    <w:rsid w:val="000E4E67"/>
    <w:rPr>
      <w:rFonts w:ascii="Times New Roman" w:eastAsia="Times New Roman" w:hAnsi="Times New Roman" w:cs="Times New Roman"/>
      <w:b/>
      <w:bCs/>
      <w:sz w:val="20"/>
      <w:szCs w:val="20"/>
    </w:rPr>
  </w:style>
  <w:style w:type="character" w:styleId="FollowedHyperlink">
    <w:name w:val="FollowedHyperlink"/>
    <w:rsid w:val="000E4E67"/>
    <w:rPr>
      <w:color w:val="800080"/>
      <w:u w:val="single"/>
    </w:rPr>
  </w:style>
  <w:style w:type="paragraph" w:customStyle="1" w:styleId="Style2">
    <w:name w:val="Style2"/>
    <w:basedOn w:val="Normal"/>
    <w:rsid w:val="000E4E67"/>
    <w:pPr>
      <w:numPr>
        <w:numId w:val="17"/>
      </w:numPr>
      <w:tabs>
        <w:tab w:val="clear" w:pos="810"/>
        <w:tab w:val="left" w:pos="900"/>
      </w:tabs>
      <w:ind w:left="540"/>
      <w:jc w:val="both"/>
    </w:pPr>
    <w:rPr>
      <w:rFonts w:ascii="Arial" w:eastAsia="Times" w:hAnsi="Arial"/>
      <w:sz w:val="20"/>
      <w:szCs w:val="20"/>
    </w:rPr>
  </w:style>
  <w:style w:type="paragraph" w:styleId="BodyText">
    <w:name w:val="Body Text"/>
    <w:basedOn w:val="Normal"/>
    <w:link w:val="BodyTextChar"/>
    <w:semiHidden/>
    <w:unhideWhenUsed/>
    <w:rsid w:val="000E4E67"/>
    <w:pPr>
      <w:jc w:val="both"/>
    </w:pPr>
    <w:rPr>
      <w:rFonts w:ascii="Arial" w:eastAsia="Times" w:hAnsi="Arial"/>
      <w:i/>
      <w:color w:val="0000FF"/>
      <w:sz w:val="20"/>
      <w:szCs w:val="20"/>
    </w:rPr>
  </w:style>
  <w:style w:type="character" w:customStyle="1" w:styleId="BodyTextChar">
    <w:name w:val="Body Text Char"/>
    <w:basedOn w:val="DefaultParagraphFont"/>
    <w:link w:val="BodyText"/>
    <w:semiHidden/>
    <w:rsid w:val="000E4E67"/>
    <w:rPr>
      <w:rFonts w:ascii="Arial" w:eastAsia="Times" w:hAnsi="Arial" w:cs="Times New Roman"/>
      <w:i/>
      <w:color w:val="0000FF"/>
      <w:sz w:val="20"/>
      <w:szCs w:val="20"/>
    </w:rPr>
  </w:style>
  <w:style w:type="paragraph" w:styleId="Title">
    <w:name w:val="Title"/>
    <w:basedOn w:val="Normal"/>
    <w:next w:val="Normal"/>
    <w:link w:val="TitleChar"/>
    <w:uiPriority w:val="10"/>
    <w:qFormat/>
    <w:rsid w:val="000E4E67"/>
    <w:pPr>
      <w:contextualSpacing/>
    </w:pPr>
    <w:rPr>
      <w:rFonts w:ascii="Calibri Light" w:hAnsi="Calibri Light"/>
      <w:spacing w:val="-10"/>
      <w:kern w:val="28"/>
      <w:sz w:val="56"/>
      <w:szCs w:val="56"/>
    </w:rPr>
  </w:style>
  <w:style w:type="character" w:customStyle="1" w:styleId="TitleChar">
    <w:name w:val="Title Char"/>
    <w:basedOn w:val="DefaultParagraphFont"/>
    <w:link w:val="Title"/>
    <w:uiPriority w:val="10"/>
    <w:rsid w:val="000E4E67"/>
    <w:rPr>
      <w:rFonts w:ascii="Calibri Light" w:eastAsia="Times New Roman" w:hAnsi="Calibri Light" w:cs="Times New Roman"/>
      <w:spacing w:val="-10"/>
      <w:kern w:val="28"/>
      <w:sz w:val="56"/>
      <w:szCs w:val="56"/>
    </w:rPr>
  </w:style>
  <w:style w:type="character" w:styleId="Strong">
    <w:name w:val="Strong"/>
    <w:uiPriority w:val="22"/>
    <w:qFormat/>
    <w:rsid w:val="000E4E67"/>
    <w:rPr>
      <w:b/>
      <w:bCs/>
    </w:rPr>
  </w:style>
  <w:style w:type="table" w:styleId="TableGrid">
    <w:name w:val="Table Grid"/>
    <w:basedOn w:val="TableNormal"/>
    <w:uiPriority w:val="39"/>
    <w:rsid w:val="000E4E67"/>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3">
    <w:name w:val="Body Text Indent 3"/>
    <w:basedOn w:val="Normal"/>
    <w:link w:val="BodyTextIndent3Char"/>
    <w:uiPriority w:val="99"/>
    <w:semiHidden/>
    <w:unhideWhenUsed/>
    <w:rsid w:val="000E4E67"/>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0E4E67"/>
    <w:rPr>
      <w:rFonts w:ascii="Times New Roman" w:eastAsia="Times New Roman" w:hAnsi="Times New Roman" w:cs="Times New Roman"/>
      <w:sz w:val="16"/>
      <w:szCs w:val="16"/>
    </w:rPr>
  </w:style>
  <w:style w:type="paragraph" w:styleId="FootnoteText">
    <w:name w:val="footnote text"/>
    <w:basedOn w:val="Normal"/>
    <w:link w:val="FootnoteTextChar"/>
    <w:semiHidden/>
    <w:rsid w:val="000E4E67"/>
    <w:rPr>
      <w:sz w:val="20"/>
      <w:szCs w:val="20"/>
    </w:rPr>
  </w:style>
  <w:style w:type="character" w:customStyle="1" w:styleId="FootnoteTextChar">
    <w:name w:val="Footnote Text Char"/>
    <w:basedOn w:val="DefaultParagraphFont"/>
    <w:link w:val="FootnoteText"/>
    <w:semiHidden/>
    <w:rsid w:val="000E4E67"/>
    <w:rPr>
      <w:rFonts w:ascii="Times New Roman" w:eastAsia="Times New Roman" w:hAnsi="Times New Roman" w:cs="Times New Roman"/>
      <w:sz w:val="20"/>
      <w:szCs w:val="20"/>
    </w:rPr>
  </w:style>
  <w:style w:type="character" w:styleId="FootnoteReference">
    <w:name w:val="footnote reference"/>
    <w:semiHidden/>
    <w:rsid w:val="000E4E67"/>
    <w:rPr>
      <w:vertAlign w:val="superscript"/>
    </w:rPr>
  </w:style>
  <w:style w:type="character" w:customStyle="1" w:styleId="apple-converted-space">
    <w:name w:val="apple-converted-space"/>
    <w:rsid w:val="000E4E67"/>
  </w:style>
  <w:style w:type="paragraph" w:customStyle="1" w:styleId="Default">
    <w:name w:val="Default"/>
    <w:rsid w:val="000E4E67"/>
    <w:pPr>
      <w:autoSpaceDE w:val="0"/>
      <w:autoSpaceDN w:val="0"/>
      <w:adjustRightInd w:val="0"/>
      <w:spacing w:after="0" w:line="240" w:lineRule="auto"/>
    </w:pPr>
    <w:rPr>
      <w:rFonts w:ascii="Arial" w:eastAsia="Times New Roman" w:hAnsi="Arial" w:cs="Arial"/>
      <w:color w:val="000000"/>
      <w:sz w:val="24"/>
      <w:szCs w:val="24"/>
    </w:rPr>
  </w:style>
  <w:style w:type="paragraph" w:styleId="NormalWeb">
    <w:name w:val="Normal (Web)"/>
    <w:basedOn w:val="Normal"/>
    <w:uiPriority w:val="99"/>
    <w:semiHidden/>
    <w:unhideWhenUsed/>
    <w:rsid w:val="000E4E67"/>
  </w:style>
  <w:style w:type="paragraph" w:styleId="ListParagraph">
    <w:name w:val="List Paragraph"/>
    <w:basedOn w:val="Normal"/>
    <w:uiPriority w:val="34"/>
    <w:qFormat/>
    <w:rsid w:val="00047B87"/>
    <w:pPr>
      <w:ind w:left="720"/>
      <w:contextualSpacing/>
    </w:pPr>
  </w:style>
  <w:style w:type="paragraph" w:styleId="Revision">
    <w:name w:val="Revision"/>
    <w:hidden/>
    <w:uiPriority w:val="99"/>
    <w:semiHidden/>
    <w:rsid w:val="00F62B94"/>
    <w:pPr>
      <w:spacing w:after="0"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6331E9"/>
    <w:pPr>
      <w:keepLines/>
      <w:numPr>
        <w:numId w:val="0"/>
      </w:numPr>
      <w:spacing w:after="0" w:line="259" w:lineRule="auto"/>
      <w:outlineLvl w:val="9"/>
    </w:pPr>
    <w:rPr>
      <w:rFonts w:asciiTheme="majorHAnsi" w:eastAsiaTheme="majorEastAsia" w:hAnsiTheme="majorHAnsi" w:cstheme="majorBidi"/>
      <w:b w:val="0"/>
      <w:bCs w:val="0"/>
      <w:caps w:val="0"/>
      <w:color w:val="2E74B5" w:themeColor="accent1" w:themeShade="BF"/>
      <w:kern w:val="0"/>
      <w:sz w:val="32"/>
      <w:szCs w:val="32"/>
    </w:rPr>
  </w:style>
  <w:style w:type="character" w:styleId="Mention">
    <w:name w:val="Mention"/>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mp"/><Relationship Id="rId13" Type="http://schemas.openxmlformats.org/officeDocument/2006/relationships/hyperlink" Target="http://dailymed.nlm.nih.gov/dailymed/about.cfm" TargetMode="External"/><Relationship Id="rId18" Type="http://schemas.openxmlformats.org/officeDocument/2006/relationships/hyperlink" Target="http://www.fda.gov/downloads/Drugs/GuidanceComplianceRegulatoryInformation/Guidances/UCM198650.pdf"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accessdata.fda.gov/scripts/cdrh/cfdocs/cfCFR/CFRSearch.cfm?fr=312.23" TargetMode="External"/><Relationship Id="rId17" Type="http://schemas.openxmlformats.org/officeDocument/2006/relationships/hyperlink" Target="http://www.fda.gov/Drugs/DevelopmentApprovalProcess/HowDrugsareDevelopedandApproved/ApprovalApplications/InvestigationalNewDrugINDApplication/ucm362446.htm" TargetMode="External"/><Relationship Id="rId2" Type="http://schemas.openxmlformats.org/officeDocument/2006/relationships/numbering" Target="numbering.xml"/><Relationship Id="rId16" Type="http://schemas.openxmlformats.org/officeDocument/2006/relationships/hyperlink" Target="http://www.fda.gov/Drugs/GuidanceComplianceRegulatoryInformation/Guidances/ucm065014.htm" TargetMode="External"/><Relationship Id="rId20" Type="http://schemas.openxmlformats.org/officeDocument/2006/relationships/hyperlink" Target="http://www.fda.gov/Drugs/DevelopmentApprovalProcess/DevelopmentResources/ucm049867.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fda.gov/downloads/Drugs/GuidanceComplianceRegulatoryInformation/Guidances/UCM073246.pdf" TargetMode="External"/><Relationship Id="rId10" Type="http://schemas.openxmlformats.org/officeDocument/2006/relationships/footer" Target="footer1.xml"/><Relationship Id="rId19" Type="http://schemas.openxmlformats.org/officeDocument/2006/relationships/hyperlink" Target="http://www.fda.gov/Drugs/DevelopmentApprovalProcess/DevelopmentResources/ucm092895.htm"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accessdata.fda.gov/Scripts/cder/DrugsatFDA/"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BFEC30-9766-4A69-AB97-67285A96C2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3847</Words>
  <Characters>21931</Characters>
  <Application>Microsoft Office Word</Application>
  <DocSecurity>0</DocSecurity>
  <Lines>182</Lines>
  <Paragraphs>51</Paragraphs>
  <ScaleCrop>false</ScaleCrop>
  <Company>Lenovo</Company>
  <LinksUpToDate>false</LinksUpToDate>
  <CharactersWithSpaces>25727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Wood, Amanda</dc:creator>
  <cp:keywords/>
  <dc:description/>
  <cp:lastModifiedBy>Lucy Palmer</cp:lastModifiedBy>
  <cp:revision>2</cp:revision>
  <dcterms:created xsi:type="dcterms:W3CDTF">2022-01-12T21:29:00Z</dcterms:created>
  <dcterms:modified xsi:type="dcterms:W3CDTF">2022-01-12T21:29:00Z</dcterms:modified>
</cp:coreProperties>
</file>