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AE" w:rsidRDefault="00B516AE">
      <w:pPr>
        <w:pStyle w:val="Title"/>
        <w:rPr>
          <w:b/>
          <w:sz w:val="24"/>
        </w:rPr>
      </w:pPr>
      <w:r>
        <w:rPr>
          <w:b/>
          <w:sz w:val="24"/>
        </w:rPr>
        <w:t>Form H1</w:t>
      </w:r>
    </w:p>
    <w:p w:rsidR="00285930" w:rsidRPr="008644B4" w:rsidRDefault="00285930">
      <w:pPr>
        <w:pStyle w:val="Title"/>
        <w:rPr>
          <w:b/>
          <w:sz w:val="24"/>
        </w:rPr>
      </w:pPr>
      <w:bookmarkStart w:id="0" w:name="_GoBack"/>
      <w:bookmarkEnd w:id="0"/>
      <w:r w:rsidRPr="008644B4">
        <w:rPr>
          <w:b/>
          <w:sz w:val="24"/>
        </w:rPr>
        <w:t xml:space="preserve">Decedent Research </w:t>
      </w:r>
      <w:r w:rsidR="00597192" w:rsidRPr="008644B4">
        <w:rPr>
          <w:b/>
          <w:sz w:val="24"/>
        </w:rPr>
        <w:t>At</w:t>
      </w:r>
      <w:r w:rsidR="00BA0F20" w:rsidRPr="008644B4">
        <w:rPr>
          <w:b/>
          <w:sz w:val="24"/>
        </w:rPr>
        <w:t>testation</w:t>
      </w:r>
    </w:p>
    <w:p w:rsidR="00285930" w:rsidRPr="008644B4" w:rsidRDefault="00285930">
      <w:pPr>
        <w:rPr>
          <w:rFonts w:ascii="Arial" w:hAnsi="Arial"/>
          <w:sz w:val="10"/>
        </w:rPr>
      </w:pPr>
    </w:p>
    <w:p w:rsidR="00285930" w:rsidRPr="00E4031C" w:rsidRDefault="00696CF8" w:rsidP="00E579BD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both"/>
        <w:rPr>
          <w:sz w:val="18"/>
        </w:rPr>
      </w:pPr>
      <w:r w:rsidRPr="00E4031C">
        <w:rPr>
          <w:sz w:val="18"/>
        </w:rPr>
        <w:t xml:space="preserve">Principal </w:t>
      </w:r>
      <w:r w:rsidR="00285930" w:rsidRPr="00E4031C">
        <w:rPr>
          <w:sz w:val="18"/>
        </w:rPr>
        <w:t xml:space="preserve">Investigators who need to access University of </w:t>
      </w:r>
      <w:r w:rsidRPr="00E4031C">
        <w:rPr>
          <w:sz w:val="18"/>
        </w:rPr>
        <w:t>Texas Southwestern</w:t>
      </w:r>
      <w:r w:rsidR="000A24A4" w:rsidRPr="00E4031C">
        <w:rPr>
          <w:sz w:val="18"/>
        </w:rPr>
        <w:t xml:space="preserve"> Medical Center </w:t>
      </w:r>
      <w:r w:rsidRPr="00E4031C">
        <w:rPr>
          <w:sz w:val="18"/>
        </w:rPr>
        <w:t>(UT</w:t>
      </w:r>
      <w:r w:rsidR="006724AD" w:rsidRPr="00E4031C">
        <w:rPr>
          <w:sz w:val="18"/>
        </w:rPr>
        <w:t xml:space="preserve"> </w:t>
      </w:r>
      <w:r w:rsidRPr="00E4031C">
        <w:rPr>
          <w:sz w:val="18"/>
        </w:rPr>
        <w:t>S</w:t>
      </w:r>
      <w:r w:rsidR="006724AD" w:rsidRPr="00E4031C">
        <w:rPr>
          <w:sz w:val="18"/>
        </w:rPr>
        <w:t>outhwestern</w:t>
      </w:r>
      <w:r w:rsidRPr="00E4031C">
        <w:rPr>
          <w:sz w:val="18"/>
        </w:rPr>
        <w:t xml:space="preserve">) </w:t>
      </w:r>
      <w:r w:rsidR="00285930" w:rsidRPr="00E4031C">
        <w:rPr>
          <w:sz w:val="18"/>
        </w:rPr>
        <w:t>medical records</w:t>
      </w:r>
      <w:r w:rsidR="00246926" w:rsidRPr="00E4031C">
        <w:rPr>
          <w:sz w:val="18"/>
        </w:rPr>
        <w:t xml:space="preserve"> </w:t>
      </w:r>
      <w:r w:rsidR="00285930" w:rsidRPr="00E4031C">
        <w:rPr>
          <w:sz w:val="18"/>
        </w:rPr>
        <w:t>o</w:t>
      </w:r>
      <w:r w:rsidR="00246926" w:rsidRPr="00E4031C">
        <w:rPr>
          <w:sz w:val="18"/>
        </w:rPr>
        <w:t>r</w:t>
      </w:r>
      <w:r w:rsidR="00285930" w:rsidRPr="00E4031C">
        <w:rPr>
          <w:sz w:val="18"/>
        </w:rPr>
        <w:t xml:space="preserve"> use protected health information (PHI) of individuals, who are deceased, for the purpose of research must submit this form to </w:t>
      </w:r>
      <w:r w:rsidR="008577E1">
        <w:rPr>
          <w:sz w:val="18"/>
        </w:rPr>
        <w:t>the Human Research Protection Program (</w:t>
      </w:r>
      <w:hyperlink r:id="rId10" w:history="1">
        <w:r w:rsidR="00034645" w:rsidRPr="00354F22">
          <w:rPr>
            <w:rStyle w:val="Hyperlink"/>
            <w:sz w:val="18"/>
          </w:rPr>
          <w:t>IRB@UTSouthwestern.edu</w:t>
        </w:r>
      </w:hyperlink>
      <w:r w:rsidR="008577E1">
        <w:rPr>
          <w:sz w:val="18"/>
        </w:rPr>
        <w:t>)</w:t>
      </w:r>
      <w:r w:rsidR="00285930" w:rsidRPr="00E4031C">
        <w:rPr>
          <w:sz w:val="18"/>
        </w:rPr>
        <w:t xml:space="preserve"> </w:t>
      </w:r>
      <w:r w:rsidR="008577E1">
        <w:rPr>
          <w:sz w:val="18"/>
        </w:rPr>
        <w:t xml:space="preserve">for approval </w:t>
      </w:r>
      <w:r w:rsidR="00285930" w:rsidRPr="00E4031C">
        <w:rPr>
          <w:sz w:val="18"/>
        </w:rPr>
        <w:t xml:space="preserve">to comply with the Health Insurance Portability and Accountability Act of 1996 (“HIPAA”). </w:t>
      </w:r>
    </w:p>
    <w:p w:rsidR="00285930" w:rsidRPr="008644B4" w:rsidRDefault="00285930">
      <w:pPr>
        <w:rPr>
          <w:rFonts w:ascii="Arial" w:hAnsi="Arial"/>
          <w:sz w:val="10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240"/>
        <w:gridCol w:w="810"/>
        <w:gridCol w:w="3600"/>
      </w:tblGrid>
      <w:tr w:rsidR="00F149B2" w:rsidRPr="002B23AE" w:rsidTr="00F149B2">
        <w:trPr>
          <w:trHeight w:val="432"/>
        </w:trPr>
        <w:tc>
          <w:tcPr>
            <w:tcW w:w="2790" w:type="dxa"/>
            <w:vAlign w:val="center"/>
          </w:tcPr>
          <w:p w:rsidR="00F149B2" w:rsidRPr="00421DEE" w:rsidRDefault="00F149B2" w:rsidP="00421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DEE">
              <w:rPr>
                <w:rFonts w:ascii="Arial" w:hAnsi="Arial" w:cs="Arial"/>
                <w:b/>
                <w:bCs/>
                <w:sz w:val="18"/>
                <w:szCs w:val="18"/>
              </w:rPr>
              <w:t>Study Title:</w:t>
            </w:r>
          </w:p>
        </w:tc>
        <w:tc>
          <w:tcPr>
            <w:tcW w:w="7650" w:type="dxa"/>
            <w:gridSpan w:val="3"/>
          </w:tcPr>
          <w:p w:rsidR="00F149B2" w:rsidRDefault="00F149B2" w:rsidP="00421DEE">
            <w:r w:rsidRPr="00FC3ACD">
              <w:rPr>
                <w:rFonts w:ascii="Arial" w:hAnsi="Arial" w:cs="Arial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/>
                </w:ffData>
              </w:fldChar>
            </w:r>
            <w:r w:rsidRPr="00FC3ACD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C3ACD">
              <w:rPr>
                <w:rFonts w:ascii="Arial" w:hAnsi="Arial" w:cs="Arial"/>
                <w:szCs w:val="18"/>
              </w:rPr>
            </w:r>
            <w:r w:rsidRPr="00FC3ACD">
              <w:rPr>
                <w:rFonts w:ascii="Arial" w:hAnsi="Arial" w:cs="Arial"/>
                <w:szCs w:val="18"/>
              </w:rPr>
              <w:fldChar w:fldCharType="separate"/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149B2" w:rsidRPr="002B23AE" w:rsidTr="00F149B2">
        <w:trPr>
          <w:trHeight w:val="432"/>
        </w:trPr>
        <w:tc>
          <w:tcPr>
            <w:tcW w:w="2790" w:type="dxa"/>
            <w:vAlign w:val="center"/>
          </w:tcPr>
          <w:p w:rsidR="00F149B2" w:rsidRPr="00421DEE" w:rsidRDefault="00F149B2" w:rsidP="00421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DEE">
              <w:rPr>
                <w:rFonts w:ascii="Arial" w:hAnsi="Arial" w:cs="Arial"/>
                <w:b/>
                <w:bCs/>
                <w:sz w:val="18"/>
                <w:szCs w:val="18"/>
              </w:rPr>
              <w:t>STU# (if applicable)</w:t>
            </w:r>
          </w:p>
        </w:tc>
        <w:tc>
          <w:tcPr>
            <w:tcW w:w="7650" w:type="dxa"/>
            <w:gridSpan w:val="3"/>
          </w:tcPr>
          <w:p w:rsidR="00F149B2" w:rsidRDefault="00F149B2" w:rsidP="00421DEE">
            <w:r w:rsidRPr="00FC3ACD">
              <w:rPr>
                <w:rFonts w:ascii="Arial" w:hAnsi="Arial" w:cs="Arial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/>
                </w:ffData>
              </w:fldChar>
            </w:r>
            <w:r w:rsidRPr="00FC3ACD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C3ACD">
              <w:rPr>
                <w:rFonts w:ascii="Arial" w:hAnsi="Arial" w:cs="Arial"/>
                <w:szCs w:val="18"/>
              </w:rPr>
            </w:r>
            <w:r w:rsidRPr="00FC3ACD">
              <w:rPr>
                <w:rFonts w:ascii="Arial" w:hAnsi="Arial" w:cs="Arial"/>
                <w:szCs w:val="18"/>
              </w:rPr>
              <w:fldChar w:fldCharType="separate"/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149B2" w:rsidRPr="002B23AE" w:rsidTr="00F149B2">
        <w:trPr>
          <w:trHeight w:val="432"/>
        </w:trPr>
        <w:tc>
          <w:tcPr>
            <w:tcW w:w="2790" w:type="dxa"/>
            <w:vAlign w:val="center"/>
          </w:tcPr>
          <w:p w:rsidR="00F149B2" w:rsidRPr="00421DEE" w:rsidRDefault="00F149B2" w:rsidP="00421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DEE">
              <w:rPr>
                <w:rFonts w:ascii="Arial" w:hAnsi="Arial" w:cs="Arial"/>
                <w:b/>
                <w:bCs/>
                <w:sz w:val="18"/>
                <w:szCs w:val="18"/>
              </w:rPr>
              <w:t>Name of Researcher:</w:t>
            </w:r>
          </w:p>
        </w:tc>
        <w:tc>
          <w:tcPr>
            <w:tcW w:w="7650" w:type="dxa"/>
            <w:gridSpan w:val="3"/>
          </w:tcPr>
          <w:p w:rsidR="00F149B2" w:rsidRDefault="00F149B2" w:rsidP="00421DEE">
            <w:r w:rsidRPr="00FC3ACD">
              <w:rPr>
                <w:rFonts w:ascii="Arial" w:hAnsi="Arial" w:cs="Arial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/>
                </w:ffData>
              </w:fldChar>
            </w:r>
            <w:r w:rsidRPr="00FC3ACD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C3ACD">
              <w:rPr>
                <w:rFonts w:ascii="Arial" w:hAnsi="Arial" w:cs="Arial"/>
                <w:szCs w:val="18"/>
              </w:rPr>
            </w:r>
            <w:r w:rsidRPr="00FC3ACD">
              <w:rPr>
                <w:rFonts w:ascii="Arial" w:hAnsi="Arial" w:cs="Arial"/>
                <w:szCs w:val="18"/>
              </w:rPr>
              <w:fldChar w:fldCharType="separate"/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noProof/>
                <w:szCs w:val="18"/>
              </w:rPr>
              <w:t> </w:t>
            </w:r>
            <w:r w:rsidRPr="00FC3ACD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149B2" w:rsidRPr="002B23AE" w:rsidTr="00F149B2">
        <w:trPr>
          <w:trHeight w:val="432"/>
        </w:trPr>
        <w:tc>
          <w:tcPr>
            <w:tcW w:w="2790" w:type="dxa"/>
            <w:vAlign w:val="center"/>
          </w:tcPr>
          <w:p w:rsidR="00F149B2" w:rsidRPr="00421DEE" w:rsidRDefault="00F149B2" w:rsidP="00E5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DEE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240" w:type="dxa"/>
            <w:vAlign w:val="center"/>
          </w:tcPr>
          <w:p w:rsidR="00F149B2" w:rsidRPr="002B23AE" w:rsidRDefault="00F149B2" w:rsidP="00E5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DEE">
              <w:rPr>
                <w:rFonts w:ascii="Arial" w:hAnsi="Arial" w:cs="Arial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/>
                </w:ffData>
              </w:fldChar>
            </w:r>
            <w:r w:rsidRPr="00421DE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21DEE">
              <w:rPr>
                <w:rFonts w:ascii="Arial" w:hAnsi="Arial" w:cs="Arial"/>
                <w:szCs w:val="18"/>
              </w:rPr>
            </w:r>
            <w:r w:rsidRPr="00421DEE">
              <w:rPr>
                <w:rFonts w:ascii="Arial" w:hAnsi="Arial" w:cs="Arial"/>
                <w:szCs w:val="18"/>
              </w:rPr>
              <w:fldChar w:fldCharType="separate"/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F149B2" w:rsidRPr="00421DEE" w:rsidRDefault="00F149B2" w:rsidP="00E5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DEE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600" w:type="dxa"/>
            <w:vAlign w:val="center"/>
          </w:tcPr>
          <w:p w:rsidR="00F149B2" w:rsidRPr="002B23AE" w:rsidRDefault="00F149B2" w:rsidP="00E5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DEE">
              <w:rPr>
                <w:rFonts w:ascii="Arial" w:hAnsi="Arial" w:cs="Arial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/>
                </w:ffData>
              </w:fldChar>
            </w:r>
            <w:r w:rsidRPr="00421DE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21DEE">
              <w:rPr>
                <w:rFonts w:ascii="Arial" w:hAnsi="Arial" w:cs="Arial"/>
                <w:szCs w:val="18"/>
              </w:rPr>
            </w:r>
            <w:r w:rsidRPr="00421DEE">
              <w:rPr>
                <w:rFonts w:ascii="Arial" w:hAnsi="Arial" w:cs="Arial"/>
                <w:szCs w:val="18"/>
              </w:rPr>
              <w:fldChar w:fldCharType="separate"/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149B2" w:rsidRPr="002B23AE" w:rsidTr="00F149B2">
        <w:trPr>
          <w:trHeight w:val="432"/>
        </w:trPr>
        <w:tc>
          <w:tcPr>
            <w:tcW w:w="2790" w:type="dxa"/>
            <w:vAlign w:val="center"/>
          </w:tcPr>
          <w:p w:rsidR="00F149B2" w:rsidRPr="00421DEE" w:rsidRDefault="00F149B2" w:rsidP="00E5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DEE">
              <w:rPr>
                <w:rFonts w:ascii="Arial" w:hAnsi="Arial"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7650" w:type="dxa"/>
            <w:gridSpan w:val="3"/>
            <w:vAlign w:val="center"/>
          </w:tcPr>
          <w:p w:rsidR="00F149B2" w:rsidRPr="002B23AE" w:rsidRDefault="00F149B2" w:rsidP="00E5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DEE">
              <w:rPr>
                <w:rFonts w:ascii="Arial" w:hAnsi="Arial" w:cs="Arial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/>
                </w:ffData>
              </w:fldChar>
            </w:r>
            <w:r w:rsidRPr="00421DE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21DEE">
              <w:rPr>
                <w:rFonts w:ascii="Arial" w:hAnsi="Arial" w:cs="Arial"/>
                <w:szCs w:val="18"/>
              </w:rPr>
            </w:r>
            <w:r w:rsidRPr="00421DEE">
              <w:rPr>
                <w:rFonts w:ascii="Arial" w:hAnsi="Arial" w:cs="Arial"/>
                <w:szCs w:val="18"/>
              </w:rPr>
              <w:fldChar w:fldCharType="separate"/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149B2" w:rsidRPr="002B23AE" w:rsidTr="00F149B2">
        <w:trPr>
          <w:trHeight w:val="432"/>
        </w:trPr>
        <w:tc>
          <w:tcPr>
            <w:tcW w:w="2790" w:type="dxa"/>
            <w:vAlign w:val="center"/>
          </w:tcPr>
          <w:p w:rsidR="00F149B2" w:rsidRPr="00421DEE" w:rsidRDefault="00F149B2" w:rsidP="00E5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DEE">
              <w:rPr>
                <w:rFonts w:ascii="Arial" w:hAnsi="Arial" w:cs="Arial"/>
                <w:b/>
                <w:bCs/>
                <w:sz w:val="18"/>
                <w:szCs w:val="18"/>
              </w:rPr>
              <w:t>Date(s) Access/Use Will Occur:</w:t>
            </w:r>
          </w:p>
        </w:tc>
        <w:tc>
          <w:tcPr>
            <w:tcW w:w="7650" w:type="dxa"/>
            <w:gridSpan w:val="3"/>
            <w:vAlign w:val="center"/>
          </w:tcPr>
          <w:p w:rsidR="00F149B2" w:rsidRPr="002B23AE" w:rsidRDefault="00F149B2" w:rsidP="00E579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DEE">
              <w:rPr>
                <w:rFonts w:ascii="Arial" w:hAnsi="Arial" w:cs="Arial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/>
                </w:ffData>
              </w:fldChar>
            </w:r>
            <w:r w:rsidRPr="00421DE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21DEE">
              <w:rPr>
                <w:rFonts w:ascii="Arial" w:hAnsi="Arial" w:cs="Arial"/>
                <w:szCs w:val="18"/>
              </w:rPr>
            </w:r>
            <w:r w:rsidRPr="00421DEE">
              <w:rPr>
                <w:rFonts w:ascii="Arial" w:hAnsi="Arial" w:cs="Arial"/>
                <w:szCs w:val="18"/>
              </w:rPr>
              <w:fldChar w:fldCharType="separate"/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noProof/>
                <w:szCs w:val="18"/>
              </w:rPr>
              <w:t> </w:t>
            </w:r>
            <w:r w:rsidRPr="00421DEE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B40215" w:rsidRPr="009D3F7B" w:rsidRDefault="00B40215">
      <w:pPr>
        <w:rPr>
          <w:rFonts w:ascii="Arial" w:hAnsi="Arial"/>
          <w:sz w:val="22"/>
        </w:rPr>
      </w:pPr>
    </w:p>
    <w:p w:rsidR="00285930" w:rsidRPr="00421DEE" w:rsidRDefault="00E4031C" w:rsidP="00E4031C">
      <w:pPr>
        <w:numPr>
          <w:ilvl w:val="0"/>
          <w:numId w:val="3"/>
        </w:numPr>
        <w:ind w:left="360"/>
        <w:rPr>
          <w:rFonts w:ascii="Arial" w:hAnsi="Arial"/>
          <w:b/>
        </w:rPr>
      </w:pPr>
      <w:r w:rsidRPr="00421DEE">
        <w:rPr>
          <w:rFonts w:ascii="Arial" w:hAnsi="Arial"/>
          <w:b/>
        </w:rPr>
        <w:t>List a</w:t>
      </w:r>
      <w:r w:rsidR="00285930" w:rsidRPr="00421DEE">
        <w:rPr>
          <w:rFonts w:ascii="Arial" w:hAnsi="Arial"/>
          <w:b/>
        </w:rPr>
        <w:t xml:space="preserve">ny Co-Investigators or </w:t>
      </w:r>
      <w:r w:rsidRPr="00421DEE">
        <w:rPr>
          <w:rFonts w:ascii="Arial" w:hAnsi="Arial"/>
          <w:b/>
        </w:rPr>
        <w:t>c</w:t>
      </w:r>
      <w:r w:rsidR="00285930" w:rsidRPr="00421DEE">
        <w:rPr>
          <w:rFonts w:ascii="Arial" w:hAnsi="Arial"/>
          <w:b/>
        </w:rPr>
        <w:t xml:space="preserve">oordinators </w:t>
      </w:r>
      <w:r w:rsidR="004053D0" w:rsidRPr="00421DEE">
        <w:rPr>
          <w:rFonts w:ascii="Arial" w:hAnsi="Arial"/>
          <w:b/>
        </w:rPr>
        <w:t>f</w:t>
      </w:r>
      <w:r w:rsidR="00285930" w:rsidRPr="00421DEE">
        <w:rPr>
          <w:rFonts w:ascii="Arial" w:hAnsi="Arial"/>
          <w:b/>
        </w:rPr>
        <w:t xml:space="preserve">or </w:t>
      </w:r>
      <w:r w:rsidRPr="00421DEE">
        <w:rPr>
          <w:rFonts w:ascii="Arial" w:hAnsi="Arial"/>
          <w:b/>
        </w:rPr>
        <w:t>whom you a</w:t>
      </w:r>
      <w:r w:rsidR="00285930" w:rsidRPr="00421DEE">
        <w:rPr>
          <w:rFonts w:ascii="Arial" w:hAnsi="Arial"/>
          <w:b/>
        </w:rPr>
        <w:t xml:space="preserve">re </w:t>
      </w:r>
      <w:r w:rsidRPr="00421DEE">
        <w:rPr>
          <w:rFonts w:ascii="Arial" w:hAnsi="Arial"/>
          <w:b/>
        </w:rPr>
        <w:t>a</w:t>
      </w:r>
      <w:r w:rsidR="00285930" w:rsidRPr="00421DEE">
        <w:rPr>
          <w:rFonts w:ascii="Arial" w:hAnsi="Arial"/>
          <w:b/>
        </w:rPr>
        <w:t xml:space="preserve">lso </w:t>
      </w:r>
      <w:r w:rsidRPr="00421DEE">
        <w:rPr>
          <w:rFonts w:ascii="Arial" w:hAnsi="Arial"/>
          <w:b/>
        </w:rPr>
        <w:t>r</w:t>
      </w:r>
      <w:r w:rsidR="00285930" w:rsidRPr="00421DEE">
        <w:rPr>
          <w:rFonts w:ascii="Arial" w:hAnsi="Arial"/>
          <w:b/>
        </w:rPr>
        <w:t xml:space="preserve">equesting </w:t>
      </w:r>
      <w:r w:rsidRPr="00421DEE">
        <w:rPr>
          <w:rFonts w:ascii="Arial" w:hAnsi="Arial"/>
          <w:b/>
        </w:rPr>
        <w:t>a</w:t>
      </w:r>
      <w:r w:rsidR="00285930" w:rsidRPr="00421DEE">
        <w:rPr>
          <w:rFonts w:ascii="Arial" w:hAnsi="Arial"/>
          <w:b/>
        </w:rPr>
        <w:t>ccess:</w:t>
      </w:r>
    </w:p>
    <w:p w:rsidR="00E4031C" w:rsidRDefault="00421DEE" w:rsidP="00A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  <w:r w:rsidRPr="00AD66F9">
        <w:rPr>
          <w:rFonts w:ascii="Arial" w:hAnsi="Arial" w:cs="Arial"/>
          <w:szCs w:val="18"/>
        </w:rPr>
        <w:fldChar w:fldCharType="begin">
          <w:ffData>
            <w:name w:val="C4"/>
            <w:enabled/>
            <w:calcOnExit w:val="0"/>
            <w:textInput/>
          </w:ffData>
        </w:fldChar>
      </w:r>
      <w:bookmarkStart w:id="1" w:name="C4"/>
      <w:r w:rsidRPr="00AD66F9">
        <w:rPr>
          <w:rFonts w:ascii="Arial" w:hAnsi="Arial" w:cs="Arial"/>
          <w:szCs w:val="18"/>
        </w:rPr>
        <w:instrText xml:space="preserve"> FORMTEXT </w:instrText>
      </w:r>
      <w:r w:rsidRPr="00AD66F9">
        <w:rPr>
          <w:rFonts w:ascii="Arial" w:hAnsi="Arial" w:cs="Arial"/>
          <w:szCs w:val="18"/>
        </w:rPr>
      </w:r>
      <w:r w:rsidRPr="00AD66F9">
        <w:rPr>
          <w:rFonts w:ascii="Arial" w:hAnsi="Arial" w:cs="Arial"/>
          <w:szCs w:val="18"/>
        </w:rPr>
        <w:fldChar w:fldCharType="separate"/>
      </w:r>
      <w:r w:rsidRPr="00AD66F9">
        <w:rPr>
          <w:rFonts w:ascii="Arial" w:hAnsi="Arial" w:cs="Arial"/>
          <w:noProof/>
          <w:szCs w:val="18"/>
        </w:rPr>
        <w:t> </w:t>
      </w:r>
      <w:r w:rsidRPr="00AD66F9">
        <w:rPr>
          <w:rFonts w:ascii="Arial" w:hAnsi="Arial" w:cs="Arial"/>
          <w:noProof/>
          <w:szCs w:val="18"/>
        </w:rPr>
        <w:t> </w:t>
      </w:r>
      <w:r w:rsidRPr="00AD66F9">
        <w:rPr>
          <w:rFonts w:ascii="Arial" w:hAnsi="Arial" w:cs="Arial"/>
          <w:noProof/>
          <w:szCs w:val="18"/>
        </w:rPr>
        <w:t> </w:t>
      </w:r>
      <w:r w:rsidRPr="00AD66F9">
        <w:rPr>
          <w:rFonts w:ascii="Arial" w:hAnsi="Arial" w:cs="Arial"/>
          <w:noProof/>
          <w:szCs w:val="18"/>
        </w:rPr>
        <w:t> </w:t>
      </w:r>
      <w:r w:rsidRPr="00AD66F9">
        <w:rPr>
          <w:rFonts w:ascii="Arial" w:hAnsi="Arial" w:cs="Arial"/>
          <w:noProof/>
          <w:szCs w:val="18"/>
        </w:rPr>
        <w:t> </w:t>
      </w:r>
      <w:r w:rsidRPr="00AD66F9">
        <w:rPr>
          <w:rFonts w:ascii="Arial" w:hAnsi="Arial" w:cs="Arial"/>
          <w:szCs w:val="18"/>
        </w:rPr>
        <w:fldChar w:fldCharType="end"/>
      </w:r>
      <w:bookmarkEnd w:id="1"/>
    </w:p>
    <w:p w:rsidR="007325A5" w:rsidRPr="00AD66F9" w:rsidRDefault="007325A5" w:rsidP="00A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:rsidR="00AD66F9" w:rsidRPr="00AD66F9" w:rsidRDefault="00AD66F9" w:rsidP="00A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u w:val="single"/>
        </w:rPr>
      </w:pPr>
    </w:p>
    <w:p w:rsidR="00285930" w:rsidRPr="00E4031C" w:rsidRDefault="00285930">
      <w:pPr>
        <w:rPr>
          <w:rFonts w:ascii="Arial" w:hAnsi="Arial"/>
          <w:sz w:val="22"/>
        </w:rPr>
      </w:pPr>
    </w:p>
    <w:p w:rsidR="00E4031C" w:rsidRPr="00421DEE" w:rsidRDefault="00E4031C" w:rsidP="00E4031C">
      <w:pPr>
        <w:numPr>
          <w:ilvl w:val="0"/>
          <w:numId w:val="3"/>
        </w:numPr>
        <w:ind w:left="360"/>
        <w:rPr>
          <w:rFonts w:ascii="Arial" w:hAnsi="Arial"/>
          <w:b/>
        </w:rPr>
      </w:pPr>
      <w:r w:rsidRPr="00421DEE">
        <w:rPr>
          <w:rFonts w:ascii="Arial" w:hAnsi="Arial"/>
          <w:b/>
        </w:rPr>
        <w:t>Provide a brief d</w:t>
      </w:r>
      <w:r w:rsidR="00285930" w:rsidRPr="00421DEE">
        <w:rPr>
          <w:rFonts w:ascii="Arial" w:hAnsi="Arial"/>
          <w:b/>
        </w:rPr>
        <w:t xml:space="preserve">escription of PHI </w:t>
      </w:r>
      <w:r w:rsidRPr="00421DEE">
        <w:rPr>
          <w:rFonts w:ascii="Arial" w:hAnsi="Arial"/>
          <w:b/>
        </w:rPr>
        <w:t>you will be u</w:t>
      </w:r>
      <w:r w:rsidR="009D3F7B" w:rsidRPr="00421DEE">
        <w:rPr>
          <w:rFonts w:ascii="Arial" w:hAnsi="Arial"/>
          <w:b/>
        </w:rPr>
        <w:t xml:space="preserve">sing: </w:t>
      </w:r>
    </w:p>
    <w:p w:rsidR="00AC2708" w:rsidRDefault="00AC2708" w:rsidP="00A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  <w:r w:rsidRPr="00AD66F9">
        <w:rPr>
          <w:rFonts w:ascii="Arial" w:hAnsi="Arial" w:cs="Arial"/>
          <w:szCs w:val="18"/>
        </w:rPr>
        <w:fldChar w:fldCharType="begin">
          <w:ffData>
            <w:name w:val="C4"/>
            <w:enabled/>
            <w:calcOnExit w:val="0"/>
            <w:textInput/>
          </w:ffData>
        </w:fldChar>
      </w:r>
      <w:r w:rsidRPr="00AD66F9">
        <w:rPr>
          <w:rFonts w:ascii="Arial" w:hAnsi="Arial" w:cs="Arial"/>
          <w:szCs w:val="18"/>
        </w:rPr>
        <w:instrText xml:space="preserve"> FORMTEXT </w:instrText>
      </w:r>
      <w:r w:rsidRPr="00AD66F9">
        <w:rPr>
          <w:rFonts w:ascii="Arial" w:hAnsi="Arial" w:cs="Arial"/>
          <w:szCs w:val="18"/>
        </w:rPr>
      </w:r>
      <w:r w:rsidRPr="00AD66F9">
        <w:rPr>
          <w:rFonts w:ascii="Arial" w:hAnsi="Arial" w:cs="Arial"/>
          <w:szCs w:val="18"/>
        </w:rPr>
        <w:fldChar w:fldCharType="separate"/>
      </w:r>
      <w:r w:rsidRPr="00AD66F9">
        <w:rPr>
          <w:rFonts w:ascii="Arial" w:hAnsi="Arial" w:cs="Arial"/>
          <w:noProof/>
          <w:szCs w:val="18"/>
        </w:rPr>
        <w:t> </w:t>
      </w:r>
      <w:r w:rsidRPr="00AD66F9">
        <w:rPr>
          <w:rFonts w:ascii="Arial" w:hAnsi="Arial" w:cs="Arial"/>
          <w:noProof/>
          <w:szCs w:val="18"/>
        </w:rPr>
        <w:t> </w:t>
      </w:r>
      <w:r w:rsidRPr="00AD66F9">
        <w:rPr>
          <w:rFonts w:ascii="Arial" w:hAnsi="Arial" w:cs="Arial"/>
          <w:noProof/>
          <w:szCs w:val="18"/>
        </w:rPr>
        <w:t> </w:t>
      </w:r>
      <w:r w:rsidRPr="00AD66F9">
        <w:rPr>
          <w:rFonts w:ascii="Arial" w:hAnsi="Arial" w:cs="Arial"/>
          <w:noProof/>
          <w:szCs w:val="18"/>
        </w:rPr>
        <w:t> </w:t>
      </w:r>
      <w:r w:rsidRPr="00AD66F9">
        <w:rPr>
          <w:rFonts w:ascii="Arial" w:hAnsi="Arial" w:cs="Arial"/>
          <w:noProof/>
          <w:szCs w:val="18"/>
        </w:rPr>
        <w:t> </w:t>
      </w:r>
      <w:r w:rsidRPr="00AD66F9">
        <w:rPr>
          <w:rFonts w:ascii="Arial" w:hAnsi="Arial" w:cs="Arial"/>
          <w:szCs w:val="18"/>
        </w:rPr>
        <w:fldChar w:fldCharType="end"/>
      </w:r>
    </w:p>
    <w:p w:rsidR="00AC2708" w:rsidRDefault="00AC2708" w:rsidP="00A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:rsidR="00AC2708" w:rsidRDefault="00AC2708" w:rsidP="00A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:rsidR="00285930" w:rsidRPr="008644B4" w:rsidRDefault="00285930">
      <w:pPr>
        <w:rPr>
          <w:rFonts w:ascii="Arial" w:hAnsi="Arial"/>
          <w:sz w:val="14"/>
        </w:rPr>
      </w:pPr>
    </w:p>
    <w:p w:rsidR="00B40215" w:rsidRPr="00E4031C" w:rsidRDefault="00B40215" w:rsidP="00B4021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4031C">
        <w:rPr>
          <w:rFonts w:ascii="Arial" w:hAnsi="Arial" w:cs="Arial"/>
          <w:b/>
          <w:bCs/>
          <w:sz w:val="22"/>
        </w:rPr>
        <w:t>Assurance</w:t>
      </w:r>
    </w:p>
    <w:p w:rsidR="00B40215" w:rsidRPr="00E4031C" w:rsidRDefault="00B40215" w:rsidP="00B40215">
      <w:pPr>
        <w:autoSpaceDE w:val="0"/>
        <w:autoSpaceDN w:val="0"/>
        <w:adjustRightInd w:val="0"/>
        <w:rPr>
          <w:rFonts w:ascii="Arial" w:hAnsi="Arial" w:cs="Arial"/>
        </w:rPr>
      </w:pPr>
      <w:r w:rsidRPr="00E4031C">
        <w:rPr>
          <w:rFonts w:ascii="Arial" w:hAnsi="Arial" w:cs="Arial"/>
        </w:rPr>
        <w:t>I acknowledge that this certification applies to the use of protected health information (PHI) when my research protocol, or a distinct part of that protocol, is directed at decedents. I also acknowledge that the HIPAA Privacy Rule [45 CFR 164.512(</w:t>
      </w:r>
      <w:proofErr w:type="spellStart"/>
      <w:r w:rsidRPr="00E4031C">
        <w:rPr>
          <w:rFonts w:ascii="Arial" w:hAnsi="Arial" w:cs="Arial"/>
        </w:rPr>
        <w:t>i</w:t>
      </w:r>
      <w:proofErr w:type="spellEnd"/>
      <w:proofErr w:type="gramStart"/>
      <w:r w:rsidRPr="00E4031C">
        <w:rPr>
          <w:rFonts w:ascii="Arial" w:hAnsi="Arial" w:cs="Arial"/>
        </w:rPr>
        <w:t>)(</w:t>
      </w:r>
      <w:proofErr w:type="gramEnd"/>
      <w:r w:rsidRPr="00E4031C">
        <w:rPr>
          <w:rFonts w:ascii="Arial" w:hAnsi="Arial" w:cs="Arial"/>
        </w:rPr>
        <w:t xml:space="preserve">1)(iii)] imposes the following rules on my use of decedent’s PHI as described above. </w:t>
      </w:r>
    </w:p>
    <w:p w:rsidR="00B40215" w:rsidRPr="008644B4" w:rsidRDefault="00B40215" w:rsidP="00B40215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B40215" w:rsidRPr="00E4031C" w:rsidRDefault="00B40215" w:rsidP="009C67B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4031C">
        <w:rPr>
          <w:rFonts w:ascii="Arial" w:hAnsi="Arial"/>
        </w:rPr>
        <w:t xml:space="preserve">The use and disclosure (if applicable) is sought is solely for research on the PHI of deceased individuals </w:t>
      </w:r>
      <w:r w:rsidRPr="00E4031C">
        <w:rPr>
          <w:rFonts w:ascii="Arial" w:hAnsi="Arial" w:cs="Arial"/>
        </w:rPr>
        <w:t>in the protocol named above.</w:t>
      </w:r>
    </w:p>
    <w:p w:rsidR="008644B4" w:rsidRPr="008644B4" w:rsidRDefault="008644B4" w:rsidP="008644B4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B40215" w:rsidRPr="00E4031C" w:rsidRDefault="00B40215" w:rsidP="009C67B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4031C">
        <w:rPr>
          <w:rFonts w:ascii="Arial" w:hAnsi="Arial" w:cs="Arial"/>
        </w:rPr>
        <w:t>At the request of an official of UT Southwestern Medical Center, I will provide documentation of the death of any individuals whose PHI I am seeking to use in the research protocol named above.</w:t>
      </w:r>
    </w:p>
    <w:p w:rsidR="008644B4" w:rsidRPr="008644B4" w:rsidRDefault="008644B4" w:rsidP="008644B4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B40215" w:rsidRPr="00E4031C" w:rsidRDefault="00B40215" w:rsidP="009C67B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4031C">
        <w:rPr>
          <w:rFonts w:ascii="Arial" w:hAnsi="Arial" w:cs="Arial"/>
        </w:rPr>
        <w:t>My use of the PHI of decedents is necessary for the purposes of carrying out the research protocol named above.</w:t>
      </w:r>
    </w:p>
    <w:p w:rsidR="008644B4" w:rsidRPr="008644B4" w:rsidRDefault="008644B4" w:rsidP="008644B4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B40215" w:rsidRPr="00E4031C" w:rsidRDefault="00B40215" w:rsidP="009C67B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4031C">
        <w:rPr>
          <w:rFonts w:ascii="Arial" w:hAnsi="Arial" w:cs="Arial"/>
        </w:rPr>
        <w:t>I will apply the rules written above to my research use of the PHI of decedents</w:t>
      </w:r>
      <w:r w:rsidRPr="00E4031C">
        <w:t xml:space="preserve"> </w:t>
      </w:r>
      <w:r w:rsidRPr="00E4031C">
        <w:rPr>
          <w:rFonts w:ascii="Arial" w:hAnsi="Arial" w:cs="Arial"/>
        </w:rPr>
        <w:t>in accordance with the Health Information Portability and Accountability Act of 1996. I understand that any misrepresentation of the above information could result in criminal liability.</w:t>
      </w:r>
    </w:p>
    <w:p w:rsidR="008644B4" w:rsidRPr="008644B4" w:rsidRDefault="008644B4" w:rsidP="008644B4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285930" w:rsidRPr="00E4031C" w:rsidRDefault="00285930">
      <w:pPr>
        <w:pStyle w:val="BodyText"/>
        <w:jc w:val="both"/>
        <w:rPr>
          <w:sz w:val="20"/>
        </w:rPr>
      </w:pPr>
      <w:r w:rsidRPr="00E4031C">
        <w:rPr>
          <w:sz w:val="20"/>
        </w:rPr>
        <w:t xml:space="preserve">By signing this document, I certify that the above stipulations are correct </w:t>
      </w:r>
    </w:p>
    <w:p w:rsidR="00285930" w:rsidRPr="00E4031C" w:rsidRDefault="00285930">
      <w:pPr>
        <w:rPr>
          <w:rFonts w:ascii="Arial" w:hAnsi="Arial"/>
          <w:sz w:val="22"/>
        </w:rPr>
      </w:pPr>
    </w:p>
    <w:p w:rsidR="00285930" w:rsidRPr="00E4031C" w:rsidRDefault="00285930">
      <w:pPr>
        <w:rPr>
          <w:rFonts w:ascii="Arial" w:hAnsi="Arial"/>
          <w:sz w:val="22"/>
        </w:rPr>
      </w:pPr>
    </w:p>
    <w:p w:rsidR="00285930" w:rsidRPr="00E4031C" w:rsidRDefault="00285930">
      <w:pPr>
        <w:rPr>
          <w:rFonts w:ascii="Arial" w:hAnsi="Arial"/>
        </w:rPr>
      </w:pPr>
      <w:r w:rsidRPr="00E4031C">
        <w:rPr>
          <w:rFonts w:ascii="Arial" w:hAnsi="Arial"/>
        </w:rPr>
        <w:t xml:space="preserve">Investigator’s Signature: </w:t>
      </w:r>
      <w:r w:rsidRPr="00421DEE">
        <w:rPr>
          <w:rFonts w:ascii="Arial" w:hAnsi="Arial"/>
          <w:u w:val="single"/>
        </w:rPr>
        <w:t>________________________________________</w:t>
      </w:r>
      <w:r w:rsidR="00421DEE" w:rsidRPr="00421DEE">
        <w:rPr>
          <w:rFonts w:ascii="Arial" w:hAnsi="Arial"/>
          <w:u w:val="single"/>
        </w:rPr>
        <w:t xml:space="preserve">           </w:t>
      </w:r>
      <w:r w:rsidRPr="00421DEE">
        <w:rPr>
          <w:rFonts w:ascii="Arial" w:hAnsi="Arial"/>
          <w:u w:val="single"/>
        </w:rPr>
        <w:t>___</w:t>
      </w:r>
      <w:r w:rsidRPr="00E4031C">
        <w:rPr>
          <w:rFonts w:ascii="Arial" w:hAnsi="Arial"/>
        </w:rPr>
        <w:t xml:space="preserve"> Date:</w:t>
      </w:r>
      <w:r w:rsidR="009D3F7B">
        <w:rPr>
          <w:rFonts w:ascii="Arial" w:hAnsi="Arial"/>
        </w:rPr>
        <w:t xml:space="preserve"> </w:t>
      </w:r>
      <w:r w:rsidRPr="00421DEE">
        <w:rPr>
          <w:rFonts w:ascii="Arial" w:hAnsi="Arial"/>
          <w:u w:val="single"/>
        </w:rPr>
        <w:t>___</w:t>
      </w:r>
      <w:r w:rsidR="00421DEE" w:rsidRPr="00421DEE">
        <w:rPr>
          <w:rFonts w:ascii="Arial" w:hAnsi="Arial" w:cs="Arial"/>
          <w:szCs w:val="18"/>
          <w:u w:val="single"/>
        </w:rPr>
        <w:fldChar w:fldCharType="begin">
          <w:ffData>
            <w:name w:val="C4"/>
            <w:enabled/>
            <w:calcOnExit w:val="0"/>
            <w:textInput/>
          </w:ffData>
        </w:fldChar>
      </w:r>
      <w:r w:rsidR="00421DEE" w:rsidRPr="00421DEE">
        <w:rPr>
          <w:rFonts w:ascii="Arial" w:hAnsi="Arial" w:cs="Arial"/>
          <w:szCs w:val="18"/>
          <w:u w:val="single"/>
        </w:rPr>
        <w:instrText xml:space="preserve"> FORMTEXT </w:instrText>
      </w:r>
      <w:r w:rsidR="00421DEE" w:rsidRPr="00421DEE">
        <w:rPr>
          <w:rFonts w:ascii="Arial" w:hAnsi="Arial" w:cs="Arial"/>
          <w:szCs w:val="18"/>
          <w:u w:val="single"/>
        </w:rPr>
      </w:r>
      <w:r w:rsidR="00421DEE" w:rsidRPr="00421DEE">
        <w:rPr>
          <w:rFonts w:ascii="Arial" w:hAnsi="Arial" w:cs="Arial"/>
          <w:szCs w:val="18"/>
          <w:u w:val="single"/>
        </w:rPr>
        <w:fldChar w:fldCharType="separate"/>
      </w:r>
      <w:r w:rsidR="00421DEE" w:rsidRPr="00421DEE">
        <w:rPr>
          <w:rFonts w:ascii="Arial" w:hAnsi="Arial" w:cs="Arial"/>
          <w:noProof/>
          <w:szCs w:val="18"/>
          <w:u w:val="single"/>
        </w:rPr>
        <w:t> </w:t>
      </w:r>
      <w:r w:rsidR="00421DEE" w:rsidRPr="00421DEE">
        <w:rPr>
          <w:rFonts w:ascii="Arial" w:hAnsi="Arial" w:cs="Arial"/>
          <w:noProof/>
          <w:szCs w:val="18"/>
          <w:u w:val="single"/>
        </w:rPr>
        <w:t> </w:t>
      </w:r>
      <w:r w:rsidR="00421DEE" w:rsidRPr="00421DEE">
        <w:rPr>
          <w:rFonts w:ascii="Arial" w:hAnsi="Arial" w:cs="Arial"/>
          <w:noProof/>
          <w:szCs w:val="18"/>
          <w:u w:val="single"/>
        </w:rPr>
        <w:t> </w:t>
      </w:r>
      <w:r w:rsidR="00421DEE" w:rsidRPr="00421DEE">
        <w:rPr>
          <w:rFonts w:ascii="Arial" w:hAnsi="Arial" w:cs="Arial"/>
          <w:noProof/>
          <w:szCs w:val="18"/>
          <w:u w:val="single"/>
        </w:rPr>
        <w:t> </w:t>
      </w:r>
      <w:r w:rsidR="00421DEE" w:rsidRPr="00421DEE">
        <w:rPr>
          <w:rFonts w:ascii="Arial" w:hAnsi="Arial" w:cs="Arial"/>
          <w:noProof/>
          <w:szCs w:val="18"/>
          <w:u w:val="single"/>
        </w:rPr>
        <w:t> </w:t>
      </w:r>
      <w:r w:rsidR="00421DEE" w:rsidRPr="00421DEE">
        <w:rPr>
          <w:rFonts w:ascii="Arial" w:hAnsi="Arial" w:cs="Arial"/>
          <w:szCs w:val="18"/>
          <w:u w:val="single"/>
        </w:rPr>
        <w:fldChar w:fldCharType="end"/>
      </w:r>
      <w:r w:rsidRPr="00421DEE">
        <w:rPr>
          <w:rFonts w:ascii="Arial" w:hAnsi="Arial"/>
          <w:u w:val="single"/>
        </w:rPr>
        <w:t>___</w:t>
      </w:r>
      <w:r w:rsidR="00421DEE">
        <w:rPr>
          <w:rFonts w:ascii="Arial" w:hAnsi="Arial"/>
          <w:u w:val="single"/>
        </w:rPr>
        <w:t xml:space="preserve">     </w:t>
      </w:r>
      <w:r w:rsidRPr="00421DEE">
        <w:rPr>
          <w:rFonts w:ascii="Arial" w:hAnsi="Arial"/>
          <w:u w:val="single"/>
        </w:rPr>
        <w:t>__</w:t>
      </w:r>
    </w:p>
    <w:p w:rsidR="00285930" w:rsidRPr="00E4031C" w:rsidRDefault="00285930">
      <w:pPr>
        <w:rPr>
          <w:rFonts w:ascii="Arial" w:hAnsi="Arial"/>
        </w:rPr>
      </w:pPr>
    </w:p>
    <w:p w:rsidR="00285930" w:rsidRPr="008644B4" w:rsidRDefault="00285930">
      <w:pPr>
        <w:jc w:val="both"/>
        <w:rPr>
          <w:rFonts w:ascii="Arial" w:hAnsi="Arial"/>
          <w:sz w:val="18"/>
        </w:rPr>
      </w:pPr>
      <w:r w:rsidRPr="008644B4">
        <w:rPr>
          <w:rFonts w:ascii="Arial" w:hAnsi="Arial"/>
          <w:sz w:val="18"/>
        </w:rPr>
        <w:t>Please retain a copy of this form for your records.</w:t>
      </w:r>
      <w:r w:rsidR="00696CF8" w:rsidRPr="008644B4">
        <w:rPr>
          <w:rFonts w:ascii="Arial" w:hAnsi="Arial"/>
          <w:sz w:val="18"/>
        </w:rPr>
        <w:t xml:space="preserve"> The Principal Investigator will be responsible for maintaining the </w:t>
      </w:r>
      <w:r w:rsidR="00F43045" w:rsidRPr="008644B4">
        <w:rPr>
          <w:rFonts w:ascii="Arial" w:hAnsi="Arial"/>
          <w:sz w:val="18"/>
        </w:rPr>
        <w:t>attest</w:t>
      </w:r>
      <w:r w:rsidR="00494972" w:rsidRPr="008644B4">
        <w:rPr>
          <w:rFonts w:ascii="Arial" w:hAnsi="Arial"/>
          <w:sz w:val="18"/>
        </w:rPr>
        <w:t>ation</w:t>
      </w:r>
      <w:r w:rsidR="00696CF8" w:rsidRPr="008644B4">
        <w:rPr>
          <w:rFonts w:ascii="Arial" w:hAnsi="Arial"/>
          <w:sz w:val="18"/>
        </w:rPr>
        <w:t xml:space="preserve"> for a minimum of 6 years from the date of creation. </w:t>
      </w:r>
    </w:p>
    <w:p w:rsidR="00494972" w:rsidRPr="008644B4" w:rsidRDefault="00494972">
      <w:pPr>
        <w:jc w:val="both"/>
        <w:rPr>
          <w:rFonts w:ascii="Arial" w:hAnsi="Arial"/>
          <w:i/>
          <w:sz w:val="14"/>
        </w:rPr>
      </w:pPr>
    </w:p>
    <w:p w:rsidR="00494972" w:rsidRPr="008644B4" w:rsidRDefault="00645E7B">
      <w:pPr>
        <w:jc w:val="both"/>
        <w:rPr>
          <w:rFonts w:ascii="Arial" w:hAnsi="Arial"/>
          <w:sz w:val="18"/>
        </w:rPr>
      </w:pPr>
      <w:r w:rsidRPr="008644B4">
        <w:rPr>
          <w:rFonts w:ascii="Arial" w:hAnsi="Arial"/>
          <w:sz w:val="18"/>
        </w:rPr>
        <w:t xml:space="preserve">Once approval is received, the Investigator is to follow the release of information process with Health Information Management to obtain decedent medical records.  </w:t>
      </w:r>
    </w:p>
    <w:p w:rsidR="00494972" w:rsidRPr="008644B4" w:rsidRDefault="00494972">
      <w:pPr>
        <w:jc w:val="both"/>
        <w:rPr>
          <w:rFonts w:ascii="Arial" w:hAnsi="Arial"/>
          <w:i/>
          <w:sz w:val="14"/>
        </w:rPr>
      </w:pPr>
    </w:p>
    <w:p w:rsidR="00494972" w:rsidRPr="008644B4" w:rsidRDefault="00494972">
      <w:pPr>
        <w:jc w:val="both"/>
        <w:rPr>
          <w:rFonts w:ascii="Arial" w:hAnsi="Arial"/>
          <w:i/>
          <w:sz w:val="18"/>
        </w:rPr>
      </w:pPr>
      <w:r w:rsidRPr="008644B4">
        <w:rPr>
          <w:rFonts w:ascii="Arial" w:hAnsi="Arial"/>
          <w:i/>
          <w:sz w:val="18"/>
        </w:rPr>
        <w:t>Principal Investigators are refer</w:t>
      </w:r>
      <w:r w:rsidR="006724AD" w:rsidRPr="008644B4">
        <w:rPr>
          <w:rFonts w:ascii="Arial" w:hAnsi="Arial"/>
          <w:i/>
          <w:sz w:val="18"/>
        </w:rPr>
        <w:t>r</w:t>
      </w:r>
      <w:r w:rsidRPr="008644B4">
        <w:rPr>
          <w:rFonts w:ascii="Arial" w:hAnsi="Arial"/>
          <w:i/>
          <w:sz w:val="18"/>
        </w:rPr>
        <w:t>ed to UT</w:t>
      </w:r>
      <w:r w:rsidR="006724AD" w:rsidRPr="008644B4">
        <w:rPr>
          <w:rFonts w:ascii="Arial" w:hAnsi="Arial"/>
          <w:i/>
          <w:sz w:val="18"/>
        </w:rPr>
        <w:t xml:space="preserve"> </w:t>
      </w:r>
      <w:r w:rsidRPr="008644B4">
        <w:rPr>
          <w:rFonts w:ascii="Arial" w:hAnsi="Arial"/>
          <w:i/>
          <w:sz w:val="18"/>
        </w:rPr>
        <w:t>S</w:t>
      </w:r>
      <w:r w:rsidR="006724AD" w:rsidRPr="008644B4">
        <w:rPr>
          <w:rFonts w:ascii="Arial" w:hAnsi="Arial"/>
          <w:i/>
          <w:sz w:val="18"/>
        </w:rPr>
        <w:t xml:space="preserve">outhwestern </w:t>
      </w:r>
      <w:r w:rsidRPr="008644B4">
        <w:rPr>
          <w:rFonts w:ascii="Arial" w:hAnsi="Arial"/>
          <w:i/>
          <w:sz w:val="18"/>
        </w:rPr>
        <w:t xml:space="preserve">Privacy Compliance Program </w:t>
      </w:r>
      <w:r w:rsidR="00AD0D59">
        <w:rPr>
          <w:rFonts w:ascii="Arial" w:hAnsi="Arial"/>
          <w:i/>
          <w:sz w:val="18"/>
        </w:rPr>
        <w:t>P</w:t>
      </w:r>
      <w:r w:rsidRPr="008644B4">
        <w:rPr>
          <w:rFonts w:ascii="Arial" w:hAnsi="Arial"/>
          <w:i/>
          <w:sz w:val="18"/>
        </w:rPr>
        <w:t xml:space="preserve">olicy 7.24, Research on Decedents. </w:t>
      </w:r>
    </w:p>
    <w:p w:rsidR="009742D1" w:rsidRDefault="009742D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-------------------------------------------------------------------------------------------------------------------------------</w:t>
      </w:r>
    </w:p>
    <w:sectPr w:rsidR="009742D1" w:rsidSect="008644B4">
      <w:headerReference w:type="default" r:id="rId11"/>
      <w:footerReference w:type="even" r:id="rId12"/>
      <w:footerReference w:type="default" r:id="rId13"/>
      <w:pgSz w:w="12240" w:h="15840"/>
      <w:pgMar w:top="450" w:right="1008" w:bottom="720" w:left="1008" w:header="36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F4" w:rsidRDefault="00E168F4">
      <w:r>
        <w:separator/>
      </w:r>
    </w:p>
  </w:endnote>
  <w:endnote w:type="continuationSeparator" w:id="0">
    <w:p w:rsidR="00E168F4" w:rsidRDefault="00E1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30" w:rsidRDefault="00285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930" w:rsidRDefault="002859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30" w:rsidRDefault="00285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6AE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285930" w:rsidRDefault="009A6834" w:rsidP="009A6834">
    <w:pPr>
      <w:pStyle w:val="Footer"/>
      <w:ind w:right="360"/>
    </w:pPr>
    <w:proofErr w:type="gramStart"/>
    <w:r>
      <w:t>v1</w:t>
    </w:r>
    <w:proofErr w:type="gramEnd"/>
    <w:r>
      <w:t xml:space="preserve"> 03/22/17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F4" w:rsidRDefault="00E168F4">
      <w:r>
        <w:separator/>
      </w:r>
    </w:p>
  </w:footnote>
  <w:footnote w:type="continuationSeparator" w:id="0">
    <w:p w:rsidR="00E168F4" w:rsidRDefault="00E1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30" w:rsidRDefault="002859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0CF"/>
    <w:multiLevelType w:val="hybridMultilevel"/>
    <w:tmpl w:val="2ACC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7063"/>
    <w:multiLevelType w:val="hybridMultilevel"/>
    <w:tmpl w:val="156E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20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E43708"/>
    <w:multiLevelType w:val="hybridMultilevel"/>
    <w:tmpl w:val="E8686E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30"/>
    <w:rsid w:val="00021239"/>
    <w:rsid w:val="00034645"/>
    <w:rsid w:val="000464C7"/>
    <w:rsid w:val="000A24A4"/>
    <w:rsid w:val="000C6C50"/>
    <w:rsid w:val="000E2CA5"/>
    <w:rsid w:val="001C7C67"/>
    <w:rsid w:val="002407A9"/>
    <w:rsid w:val="00246926"/>
    <w:rsid w:val="00285930"/>
    <w:rsid w:val="004053D0"/>
    <w:rsid w:val="00421DEE"/>
    <w:rsid w:val="0044271A"/>
    <w:rsid w:val="00494972"/>
    <w:rsid w:val="00556331"/>
    <w:rsid w:val="00597192"/>
    <w:rsid w:val="00645E7B"/>
    <w:rsid w:val="006724AD"/>
    <w:rsid w:val="00696CF8"/>
    <w:rsid w:val="007325A5"/>
    <w:rsid w:val="0075288C"/>
    <w:rsid w:val="007F2F20"/>
    <w:rsid w:val="008577E1"/>
    <w:rsid w:val="008644B4"/>
    <w:rsid w:val="00887774"/>
    <w:rsid w:val="00927059"/>
    <w:rsid w:val="009742D1"/>
    <w:rsid w:val="009A6834"/>
    <w:rsid w:val="009B1A23"/>
    <w:rsid w:val="009C67B9"/>
    <w:rsid w:val="009D3F7B"/>
    <w:rsid w:val="009E2456"/>
    <w:rsid w:val="00A0181E"/>
    <w:rsid w:val="00A01D65"/>
    <w:rsid w:val="00A32EFF"/>
    <w:rsid w:val="00A876E1"/>
    <w:rsid w:val="00AC2708"/>
    <w:rsid w:val="00AD0D59"/>
    <w:rsid w:val="00AD66F9"/>
    <w:rsid w:val="00B40215"/>
    <w:rsid w:val="00B516AE"/>
    <w:rsid w:val="00BA0F20"/>
    <w:rsid w:val="00BB30A6"/>
    <w:rsid w:val="00C344B6"/>
    <w:rsid w:val="00C3589F"/>
    <w:rsid w:val="00D05F5A"/>
    <w:rsid w:val="00D16C63"/>
    <w:rsid w:val="00E168F4"/>
    <w:rsid w:val="00E4031C"/>
    <w:rsid w:val="00E579BD"/>
    <w:rsid w:val="00EE2566"/>
    <w:rsid w:val="00F149B2"/>
    <w:rsid w:val="00F16CE9"/>
    <w:rsid w:val="00F43045"/>
    <w:rsid w:val="00F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42C7125"/>
  <w15:chartTrackingRefBased/>
  <w15:docId w15:val="{8D7EAE07-C308-40B1-A5C2-730F74A9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4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696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CF8"/>
  </w:style>
  <w:style w:type="character" w:customStyle="1" w:styleId="CommentTextChar">
    <w:name w:val="Comment Text Char"/>
    <w:basedOn w:val="DefaultParagraphFont"/>
    <w:link w:val="CommentText"/>
    <w:rsid w:val="00696CF8"/>
  </w:style>
  <w:style w:type="paragraph" w:styleId="CommentSubject">
    <w:name w:val="annotation subject"/>
    <w:basedOn w:val="CommentText"/>
    <w:next w:val="CommentText"/>
    <w:link w:val="CommentSubjectChar"/>
    <w:rsid w:val="00696CF8"/>
    <w:rPr>
      <w:b/>
      <w:bCs/>
    </w:rPr>
  </w:style>
  <w:style w:type="character" w:customStyle="1" w:styleId="CommentSubjectChar">
    <w:name w:val="Comment Subject Char"/>
    <w:link w:val="CommentSubject"/>
    <w:rsid w:val="00696CF8"/>
    <w:rPr>
      <w:b/>
      <w:bCs/>
    </w:rPr>
  </w:style>
  <w:style w:type="paragraph" w:styleId="BalloonText">
    <w:name w:val="Balloon Text"/>
    <w:basedOn w:val="Normal"/>
    <w:link w:val="BalloonTextChar"/>
    <w:rsid w:val="00696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71A"/>
    <w:pPr>
      <w:ind w:left="720"/>
    </w:pPr>
  </w:style>
  <w:style w:type="character" w:styleId="Hyperlink">
    <w:name w:val="Hyperlink"/>
    <w:rsid w:val="000346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RB@UTSouthwester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1608182A2F841807B92D2A08D289A" ma:contentTypeVersion="5" ma:contentTypeDescription="Create a new document." ma:contentTypeScope="" ma:versionID="e8cc3a8462219ee4cf507b133ef33f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A31FE-18F6-4949-9DCB-6831A4459D5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B52CDA-E544-448D-9558-ED338EB35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AB702-6CB2-45A2-96C3-A6DEA53CB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Decedent Research Certification</vt:lpstr>
    </vt:vector>
  </TitlesOfParts>
  <Company>The Children's Hospital</Company>
  <LinksUpToDate>false</LinksUpToDate>
  <CharactersWithSpaces>2802</CharactersWithSpaces>
  <SharedDoc>false</SharedDoc>
  <HLinks>
    <vt:vector size="6" baseType="variant"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mailto:IRB@UTSouthwestern.edu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Decedent Research Certification</dc:title>
  <dc:subject/>
  <dc:creator>David Lawellin</dc:creator>
  <cp:keywords>Decedent research Attestation Form, research, Institutional Review Board (IRB), UT Southwestern Medical Center</cp:keywords>
  <cp:lastModifiedBy>Rhonda Oilepo</cp:lastModifiedBy>
  <cp:revision>3</cp:revision>
  <cp:lastPrinted>2016-07-13T13:30:00Z</cp:lastPrinted>
  <dcterms:created xsi:type="dcterms:W3CDTF">2017-03-22T20:28:00Z</dcterms:created>
  <dcterms:modified xsi:type="dcterms:W3CDTF">2018-06-15T02:12:00Z</dcterms:modified>
</cp:coreProperties>
</file>