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73FB" w:rsidRPr="00DA6C2C" w:rsidRDefault="003773FB" w:rsidP="003773FB">
      <w:pPr>
        <w:spacing w:after="0" w:line="240" w:lineRule="auto"/>
        <w:rPr>
          <w:sz w:val="20"/>
          <w:szCs w:val="20"/>
        </w:rPr>
      </w:pPr>
      <w:bookmarkStart w:id="0" w:name="_GoBack"/>
      <w:bookmarkEnd w:id="0"/>
    </w:p>
    <w:p w:rsidR="008B53C6" w:rsidRPr="00DA6C2C" w:rsidRDefault="008B53C6" w:rsidP="003773FB">
      <w:pPr>
        <w:spacing w:after="0" w:line="240" w:lineRule="auto"/>
        <w:rPr>
          <w:i/>
          <w:color w:val="993300"/>
          <w:sz w:val="20"/>
          <w:szCs w:val="20"/>
        </w:rPr>
      </w:pPr>
      <w:r w:rsidRPr="00DA6C2C">
        <w:rPr>
          <w:i/>
          <w:color w:val="993300"/>
          <w:sz w:val="20"/>
          <w:szCs w:val="20"/>
        </w:rPr>
        <w:t>Complete this form if a local investigator is listed as the spon</w:t>
      </w:r>
      <w:r w:rsidR="00B964B1">
        <w:rPr>
          <w:i/>
          <w:color w:val="993300"/>
          <w:sz w:val="20"/>
          <w:szCs w:val="20"/>
        </w:rPr>
        <w:t xml:space="preserve">sor on an FDA issued IND or IDE </w:t>
      </w:r>
    </w:p>
    <w:p w:rsidR="008B53C6" w:rsidRDefault="008B53C6" w:rsidP="003773FB">
      <w:pPr>
        <w:spacing w:after="0" w:line="240" w:lineRule="auto"/>
        <w:rPr>
          <w:sz w:val="20"/>
          <w:szCs w:val="20"/>
        </w:rPr>
      </w:pPr>
    </w:p>
    <w:tbl>
      <w:tblPr>
        <w:tblStyle w:val="TableGrid"/>
        <w:tblW w:w="3725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8207"/>
      </w:tblGrid>
      <w:tr w:rsidR="00CE2FD5" w:rsidRPr="00CE2FD5" w:rsidTr="00FC3771">
        <w:tc>
          <w:tcPr>
            <w:tcW w:w="5000" w:type="pct"/>
          </w:tcPr>
          <w:p w:rsidR="00CE2FD5" w:rsidRPr="00CE2FD5" w:rsidRDefault="0024546B" w:rsidP="002454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IRB</w:t>
            </w:r>
            <w:r w:rsidR="00CE2FD5" w:rsidRPr="00CE2FD5">
              <w:rPr>
                <w:sz w:val="20"/>
                <w:szCs w:val="20"/>
              </w:rPr>
              <w:t xml:space="preserve"> Tracking </w:t>
            </w:r>
            <w:r>
              <w:rPr>
                <w:sz w:val="20"/>
                <w:szCs w:val="20"/>
              </w:rPr>
              <w:t>#: STU</w:t>
            </w:r>
            <w:r w:rsidR="00CE2FD5" w:rsidRPr="00CE2FD5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E2FD5" w:rsidRPr="00CE2FD5">
              <w:rPr>
                <w:sz w:val="20"/>
                <w:szCs w:val="20"/>
              </w:rPr>
              <w:instrText xml:space="preserve"> FORMTEXT </w:instrText>
            </w:r>
            <w:r w:rsidR="00CE2FD5" w:rsidRPr="00CE2FD5">
              <w:rPr>
                <w:sz w:val="20"/>
                <w:szCs w:val="20"/>
              </w:rPr>
            </w:r>
            <w:r w:rsidR="00CE2FD5" w:rsidRPr="00CE2FD5">
              <w:rPr>
                <w:sz w:val="20"/>
                <w:szCs w:val="20"/>
              </w:rPr>
              <w:fldChar w:fldCharType="separate"/>
            </w:r>
            <w:r w:rsidR="00CE2FD5" w:rsidRPr="00CE2FD5">
              <w:rPr>
                <w:sz w:val="20"/>
                <w:szCs w:val="20"/>
              </w:rPr>
              <w:t> </w:t>
            </w:r>
            <w:r w:rsidR="00CE2FD5" w:rsidRPr="00CE2FD5">
              <w:rPr>
                <w:sz w:val="20"/>
                <w:szCs w:val="20"/>
              </w:rPr>
              <w:t> </w:t>
            </w:r>
            <w:r w:rsidR="00CE2FD5" w:rsidRPr="00CE2FD5">
              <w:rPr>
                <w:sz w:val="20"/>
                <w:szCs w:val="20"/>
              </w:rPr>
              <w:t> </w:t>
            </w:r>
            <w:r w:rsidR="00CE2FD5" w:rsidRPr="00CE2FD5">
              <w:rPr>
                <w:sz w:val="20"/>
                <w:szCs w:val="20"/>
              </w:rPr>
              <w:t> </w:t>
            </w:r>
            <w:r w:rsidR="00CE2FD5" w:rsidRPr="00CE2FD5">
              <w:rPr>
                <w:sz w:val="20"/>
                <w:szCs w:val="20"/>
              </w:rPr>
              <w:t> </w:t>
            </w:r>
            <w:r w:rsidR="00CE2FD5" w:rsidRPr="00CE2FD5">
              <w:rPr>
                <w:sz w:val="20"/>
                <w:szCs w:val="20"/>
              </w:rPr>
              <w:fldChar w:fldCharType="end"/>
            </w:r>
          </w:p>
        </w:tc>
      </w:tr>
    </w:tbl>
    <w:p w:rsidR="00CE2FD5" w:rsidRPr="00CE2FD5" w:rsidRDefault="00CE2FD5" w:rsidP="00CE2FD5">
      <w:pPr>
        <w:spacing w:after="0" w:line="240" w:lineRule="auto"/>
        <w:rPr>
          <w:sz w:val="20"/>
          <w:szCs w:val="20"/>
        </w:rPr>
      </w:pPr>
    </w:p>
    <w:p w:rsidR="00CE2FD5" w:rsidRPr="00DA6C2C" w:rsidRDefault="00CE2FD5" w:rsidP="003773FB">
      <w:pPr>
        <w:spacing w:after="0" w:line="240" w:lineRule="auto"/>
        <w:rPr>
          <w:sz w:val="20"/>
          <w:szCs w:val="20"/>
        </w:rPr>
      </w:pPr>
    </w:p>
    <w:tbl>
      <w:tblPr>
        <w:tblStyle w:val="TableGrid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267"/>
        <w:gridCol w:w="8749"/>
      </w:tblGrid>
      <w:tr w:rsidR="005B3B3C" w:rsidRPr="00DA6C2C" w:rsidTr="005B3B3C">
        <w:tc>
          <w:tcPr>
            <w:tcW w:w="1029" w:type="pct"/>
            <w:shd w:val="clear" w:color="auto" w:fill="F2F2F2" w:themeFill="background1" w:themeFillShade="F2"/>
          </w:tcPr>
          <w:p w:rsidR="005B3B3C" w:rsidRPr="00DA6C2C" w:rsidRDefault="005B3B3C" w:rsidP="005B3B3C">
            <w:pPr>
              <w:rPr>
                <w:sz w:val="20"/>
                <w:szCs w:val="20"/>
              </w:rPr>
            </w:pPr>
            <w:bookmarkStart w:id="1" w:name="Item48"/>
            <w:r w:rsidRPr="00DA6C2C">
              <w:rPr>
                <w:b/>
                <w:sz w:val="20"/>
                <w:szCs w:val="20"/>
              </w:rPr>
              <w:t>Item 1</w:t>
            </w:r>
          </w:p>
          <w:bookmarkEnd w:id="1"/>
          <w:p w:rsidR="005B3B3C" w:rsidRPr="00DA6C2C" w:rsidRDefault="005B3B3C" w:rsidP="005B3B3C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>Sponsor Experience</w:t>
            </w:r>
          </w:p>
          <w:p w:rsidR="005B3B3C" w:rsidRPr="00DA6C2C" w:rsidRDefault="005B3B3C" w:rsidP="005B3B3C">
            <w:pPr>
              <w:rPr>
                <w:sz w:val="20"/>
                <w:szCs w:val="20"/>
              </w:rPr>
            </w:pPr>
            <w:r w:rsidRPr="00DA6C2C">
              <w:rPr>
                <w:i/>
                <w:color w:val="993300"/>
                <w:sz w:val="18"/>
                <w:szCs w:val="20"/>
              </w:rPr>
              <w:t>Describe the holder's experience/ knowledge/ training related to serving as a sponsor-investigator.</w:t>
            </w:r>
          </w:p>
        </w:tc>
        <w:tc>
          <w:tcPr>
            <w:tcW w:w="3971" w:type="pct"/>
          </w:tcPr>
          <w:p w:rsidR="005B3B3C" w:rsidRPr="00DA6C2C" w:rsidRDefault="005B3B3C" w:rsidP="005B3B3C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FORMTEXT </w:instrText>
            </w:r>
            <w:r w:rsidRPr="00DA6C2C">
              <w:rPr>
                <w:sz w:val="20"/>
                <w:szCs w:val="20"/>
              </w:rPr>
            </w:r>
            <w:r w:rsidRPr="00DA6C2C">
              <w:rPr>
                <w:sz w:val="20"/>
                <w:szCs w:val="20"/>
              </w:rPr>
              <w:fldChar w:fldCharType="separate"/>
            </w:r>
            <w:r w:rsidRPr="00DA6C2C">
              <w:rPr>
                <w:noProof/>
                <w:sz w:val="20"/>
                <w:szCs w:val="20"/>
              </w:rPr>
              <w:t> </w:t>
            </w:r>
            <w:r w:rsidRPr="00DA6C2C">
              <w:rPr>
                <w:noProof/>
                <w:sz w:val="20"/>
                <w:szCs w:val="20"/>
              </w:rPr>
              <w:t> </w:t>
            </w:r>
            <w:r w:rsidRPr="00DA6C2C">
              <w:rPr>
                <w:noProof/>
                <w:sz w:val="20"/>
                <w:szCs w:val="20"/>
              </w:rPr>
              <w:t> </w:t>
            </w:r>
            <w:r w:rsidRPr="00DA6C2C">
              <w:rPr>
                <w:noProof/>
                <w:sz w:val="20"/>
                <w:szCs w:val="20"/>
              </w:rPr>
              <w:t> </w:t>
            </w:r>
            <w:r w:rsidRPr="00DA6C2C">
              <w:rPr>
                <w:noProof/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</w:tr>
    </w:tbl>
    <w:p w:rsidR="005B3B3C" w:rsidRPr="00DA6C2C" w:rsidRDefault="005B3B3C" w:rsidP="003773FB">
      <w:pPr>
        <w:spacing w:after="0" w:line="240" w:lineRule="auto"/>
        <w:rPr>
          <w:sz w:val="20"/>
          <w:szCs w:val="20"/>
        </w:rPr>
      </w:pPr>
    </w:p>
    <w:p w:rsidR="001A453D" w:rsidRPr="00DA6C2C" w:rsidRDefault="001A453D" w:rsidP="003773FB">
      <w:pPr>
        <w:spacing w:after="0" w:line="240" w:lineRule="auto"/>
        <w:rPr>
          <w:sz w:val="20"/>
          <w:szCs w:val="20"/>
        </w:rPr>
      </w:pPr>
    </w:p>
    <w:tbl>
      <w:tblPr>
        <w:tblStyle w:val="TableGrid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267"/>
        <w:gridCol w:w="8749"/>
      </w:tblGrid>
      <w:tr w:rsidR="001A453D" w:rsidRPr="00DA6C2C" w:rsidTr="001A453D">
        <w:tc>
          <w:tcPr>
            <w:tcW w:w="1029" w:type="pct"/>
            <w:shd w:val="clear" w:color="auto" w:fill="F2F2F2" w:themeFill="background1" w:themeFillShade="F2"/>
          </w:tcPr>
          <w:p w:rsidR="001A453D" w:rsidRPr="00DA6C2C" w:rsidRDefault="001A453D" w:rsidP="001A453D">
            <w:pPr>
              <w:rPr>
                <w:sz w:val="20"/>
                <w:szCs w:val="20"/>
              </w:rPr>
            </w:pPr>
            <w:r w:rsidRPr="00DA6C2C">
              <w:rPr>
                <w:b/>
                <w:sz w:val="20"/>
                <w:szCs w:val="20"/>
              </w:rPr>
              <w:t>Item 2</w:t>
            </w:r>
          </w:p>
          <w:p w:rsidR="001A453D" w:rsidRPr="00DA6C2C" w:rsidRDefault="001A453D" w:rsidP="001A453D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>Sponsor Resources</w:t>
            </w:r>
          </w:p>
          <w:p w:rsidR="001A453D" w:rsidRPr="00DA6C2C" w:rsidRDefault="001A453D" w:rsidP="001A453D">
            <w:pPr>
              <w:rPr>
                <w:sz w:val="20"/>
                <w:szCs w:val="20"/>
              </w:rPr>
            </w:pPr>
            <w:r w:rsidRPr="00DA6C2C">
              <w:rPr>
                <w:i/>
                <w:color w:val="993300"/>
                <w:sz w:val="18"/>
                <w:szCs w:val="20"/>
              </w:rPr>
              <w:t xml:space="preserve">Describe other resources available to the sponsor-investigator to fulfill the sponsor </w:t>
            </w:r>
            <w:r w:rsidR="00B86867" w:rsidRPr="00DA6C2C">
              <w:rPr>
                <w:i/>
                <w:color w:val="993300"/>
                <w:sz w:val="18"/>
                <w:szCs w:val="20"/>
              </w:rPr>
              <w:t>responsibilities</w:t>
            </w:r>
            <w:r w:rsidRPr="00DA6C2C">
              <w:rPr>
                <w:i/>
                <w:color w:val="993300"/>
                <w:sz w:val="18"/>
                <w:szCs w:val="20"/>
              </w:rPr>
              <w:t>.</w:t>
            </w:r>
          </w:p>
        </w:tc>
        <w:tc>
          <w:tcPr>
            <w:tcW w:w="3971" w:type="pct"/>
          </w:tcPr>
          <w:p w:rsidR="001A453D" w:rsidRPr="00DA6C2C" w:rsidRDefault="001A453D" w:rsidP="001A453D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FORMTEXT </w:instrText>
            </w:r>
            <w:r w:rsidRPr="00DA6C2C">
              <w:rPr>
                <w:sz w:val="20"/>
                <w:szCs w:val="20"/>
              </w:rPr>
            </w:r>
            <w:r w:rsidRPr="00DA6C2C">
              <w:rPr>
                <w:sz w:val="20"/>
                <w:szCs w:val="20"/>
              </w:rPr>
              <w:fldChar w:fldCharType="separate"/>
            </w:r>
            <w:r w:rsidRPr="00DA6C2C">
              <w:rPr>
                <w:noProof/>
                <w:sz w:val="20"/>
                <w:szCs w:val="20"/>
              </w:rPr>
              <w:t> </w:t>
            </w:r>
            <w:r w:rsidRPr="00DA6C2C">
              <w:rPr>
                <w:noProof/>
                <w:sz w:val="20"/>
                <w:szCs w:val="20"/>
              </w:rPr>
              <w:t> </w:t>
            </w:r>
            <w:r w:rsidRPr="00DA6C2C">
              <w:rPr>
                <w:noProof/>
                <w:sz w:val="20"/>
                <w:szCs w:val="20"/>
              </w:rPr>
              <w:t> </w:t>
            </w:r>
            <w:r w:rsidRPr="00DA6C2C">
              <w:rPr>
                <w:noProof/>
                <w:sz w:val="20"/>
                <w:szCs w:val="20"/>
              </w:rPr>
              <w:t> </w:t>
            </w:r>
            <w:r w:rsidRPr="00DA6C2C">
              <w:rPr>
                <w:noProof/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</w:tr>
    </w:tbl>
    <w:p w:rsidR="001A453D" w:rsidRPr="00DA6C2C" w:rsidRDefault="001A453D" w:rsidP="003773FB">
      <w:pPr>
        <w:spacing w:after="0" w:line="240" w:lineRule="auto"/>
        <w:rPr>
          <w:sz w:val="20"/>
          <w:szCs w:val="20"/>
        </w:rPr>
      </w:pPr>
    </w:p>
    <w:p w:rsidR="005B3B3C" w:rsidRPr="00DA6C2C" w:rsidRDefault="005B3B3C" w:rsidP="003773FB">
      <w:pPr>
        <w:spacing w:after="0" w:line="240" w:lineRule="auto"/>
        <w:rPr>
          <w:sz w:val="20"/>
          <w:szCs w:val="20"/>
        </w:rPr>
      </w:pPr>
    </w:p>
    <w:tbl>
      <w:tblPr>
        <w:tblStyle w:val="TableGrid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267"/>
        <w:gridCol w:w="8749"/>
      </w:tblGrid>
      <w:tr w:rsidR="005B3B3C" w:rsidRPr="00DA6C2C" w:rsidTr="005B3B3C">
        <w:tc>
          <w:tcPr>
            <w:tcW w:w="1029" w:type="pct"/>
            <w:shd w:val="clear" w:color="auto" w:fill="F2F2F2" w:themeFill="background1" w:themeFillShade="F2"/>
          </w:tcPr>
          <w:p w:rsidR="005B3B3C" w:rsidRPr="00DA6C2C" w:rsidRDefault="005B3B3C" w:rsidP="005B3B3C">
            <w:pPr>
              <w:rPr>
                <w:sz w:val="20"/>
                <w:szCs w:val="20"/>
              </w:rPr>
            </w:pPr>
            <w:r w:rsidRPr="00DA6C2C">
              <w:rPr>
                <w:b/>
                <w:sz w:val="20"/>
                <w:szCs w:val="20"/>
              </w:rPr>
              <w:t xml:space="preserve">Item </w:t>
            </w:r>
            <w:r w:rsidR="001A453D" w:rsidRPr="00DA6C2C">
              <w:rPr>
                <w:b/>
                <w:sz w:val="20"/>
                <w:szCs w:val="20"/>
              </w:rPr>
              <w:t>3</w:t>
            </w:r>
          </w:p>
          <w:p w:rsidR="005B3B3C" w:rsidRPr="00DA6C2C" w:rsidRDefault="009374DE" w:rsidP="005B3B3C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>Data &amp; Processes Critical to the Study</w:t>
            </w:r>
          </w:p>
          <w:p w:rsidR="005B3B3C" w:rsidRPr="00DA6C2C" w:rsidRDefault="009374DE" w:rsidP="005B3B3C">
            <w:pPr>
              <w:rPr>
                <w:sz w:val="20"/>
                <w:szCs w:val="20"/>
              </w:rPr>
            </w:pPr>
            <w:r w:rsidRPr="00DA6C2C">
              <w:rPr>
                <w:i/>
                <w:color w:val="993300"/>
                <w:sz w:val="18"/>
                <w:szCs w:val="20"/>
              </w:rPr>
              <w:t>List the critical data and processes that if inaccurate, not performed, or performed incorrectly, would threaten the protection of human subjects (safety) or the integrity of the study results</w:t>
            </w:r>
            <w:r w:rsidR="005B3B3C" w:rsidRPr="00DA6C2C">
              <w:rPr>
                <w:i/>
                <w:color w:val="993300"/>
                <w:sz w:val="18"/>
                <w:szCs w:val="20"/>
              </w:rPr>
              <w:t>.</w:t>
            </w:r>
          </w:p>
        </w:tc>
        <w:tc>
          <w:tcPr>
            <w:tcW w:w="3971" w:type="pct"/>
          </w:tcPr>
          <w:p w:rsidR="00661A8B" w:rsidRPr="00DA6C2C" w:rsidRDefault="00661A8B" w:rsidP="006344F0">
            <w:pPr>
              <w:rPr>
                <w:sz w:val="20"/>
                <w:szCs w:val="20"/>
              </w:rPr>
            </w:pPr>
            <w:r w:rsidRPr="00DA6C2C">
              <w:rPr>
                <w:i/>
                <w:color w:val="993300"/>
                <w:sz w:val="20"/>
                <w:szCs w:val="20"/>
              </w:rPr>
              <w:t xml:space="preserve">Select from list of </w:t>
            </w:r>
            <w:r w:rsidR="006E6A51" w:rsidRPr="00DA6C2C">
              <w:rPr>
                <w:i/>
                <w:color w:val="993300"/>
                <w:sz w:val="20"/>
                <w:szCs w:val="20"/>
              </w:rPr>
              <w:t>data or processes typically considered critical</w:t>
            </w:r>
            <w:r w:rsidR="001A453D" w:rsidRPr="00DA6C2C">
              <w:rPr>
                <w:i/>
                <w:color w:val="993300"/>
                <w:sz w:val="20"/>
                <w:szCs w:val="20"/>
              </w:rPr>
              <w:t xml:space="preserve"> when developing a monitoring plan</w:t>
            </w:r>
            <w:r w:rsidR="006E6A51" w:rsidRPr="00DA6C2C">
              <w:rPr>
                <w:i/>
                <w:color w:val="993300"/>
                <w:sz w:val="20"/>
                <w:szCs w:val="20"/>
              </w:rPr>
              <w:t>, and/or list your own</w:t>
            </w:r>
          </w:p>
          <w:p w:rsidR="006344F0" w:rsidRPr="00DA6C2C" w:rsidRDefault="006344F0" w:rsidP="006344F0">
            <w:pPr>
              <w:rPr>
                <w:rFonts w:cs="Arial"/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  <w:r w:rsidRPr="00DA6C2C">
              <w:rPr>
                <w:sz w:val="20"/>
                <w:szCs w:val="20"/>
              </w:rPr>
              <w:t xml:space="preserve"> </w:t>
            </w:r>
            <w:r w:rsidRPr="00DA6C2C">
              <w:rPr>
                <w:rFonts w:cs="Arial"/>
                <w:sz w:val="20"/>
                <w:szCs w:val="20"/>
              </w:rPr>
              <w:t>Verification that informed consent was obtained appropriately</w:t>
            </w:r>
          </w:p>
          <w:p w:rsidR="006344F0" w:rsidRPr="00DA6C2C" w:rsidRDefault="006344F0" w:rsidP="006344F0">
            <w:pPr>
              <w:rPr>
                <w:rFonts w:cs="Arial"/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  <w:r w:rsidRPr="00DA6C2C">
              <w:rPr>
                <w:sz w:val="20"/>
                <w:szCs w:val="20"/>
              </w:rPr>
              <w:t xml:space="preserve"> </w:t>
            </w:r>
            <w:r w:rsidRPr="00DA6C2C">
              <w:rPr>
                <w:rFonts w:cs="Arial"/>
                <w:sz w:val="20"/>
                <w:szCs w:val="20"/>
              </w:rPr>
              <w:t>Adherence to protocol eligibility criteria</w:t>
            </w:r>
          </w:p>
          <w:p w:rsidR="005A24AF" w:rsidRDefault="006344F0" w:rsidP="006344F0">
            <w:pPr>
              <w:rPr>
                <w:rFonts w:cs="Arial"/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  <w:r w:rsidRPr="00DA6C2C">
              <w:rPr>
                <w:sz w:val="20"/>
                <w:szCs w:val="20"/>
              </w:rPr>
              <w:t xml:space="preserve"> </w:t>
            </w:r>
            <w:r w:rsidRPr="00DA6C2C">
              <w:rPr>
                <w:rFonts w:cs="Arial"/>
                <w:sz w:val="20"/>
                <w:szCs w:val="20"/>
              </w:rPr>
              <w:t xml:space="preserve">Collection of study endpoint(s): </w:t>
            </w:r>
          </w:p>
          <w:p w:rsidR="006344F0" w:rsidRPr="00DA6C2C" w:rsidRDefault="006344F0" w:rsidP="005A24AF">
            <w:pPr>
              <w:ind w:left="341"/>
              <w:rPr>
                <w:rFonts w:cs="Arial"/>
                <w:sz w:val="20"/>
                <w:szCs w:val="20"/>
              </w:rPr>
            </w:pPr>
            <w:r w:rsidRPr="00DA6C2C">
              <w:rPr>
                <w:rFonts w:cs="Arial"/>
                <w:sz w:val="20"/>
                <w:szCs w:val="20"/>
              </w:rPr>
              <w:fldChar w:fldCharType="begin">
                <w:ffData>
                  <w:name w:val="G_email"/>
                  <w:enabled/>
                  <w:calcOnExit w:val="0"/>
                  <w:textInput>
                    <w:default w:val="list"/>
                  </w:textInput>
                </w:ffData>
              </w:fldChar>
            </w:r>
            <w:bookmarkStart w:id="2" w:name="G_email"/>
            <w:r w:rsidRPr="00DA6C2C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DA6C2C">
              <w:rPr>
                <w:rFonts w:cs="Arial"/>
                <w:sz w:val="20"/>
                <w:szCs w:val="20"/>
              </w:rPr>
            </w:r>
            <w:r w:rsidRPr="00DA6C2C">
              <w:rPr>
                <w:rFonts w:cs="Arial"/>
                <w:sz w:val="20"/>
                <w:szCs w:val="20"/>
              </w:rPr>
              <w:fldChar w:fldCharType="separate"/>
            </w:r>
            <w:r w:rsidRPr="00DA6C2C">
              <w:rPr>
                <w:rFonts w:cs="Arial"/>
                <w:noProof/>
                <w:sz w:val="20"/>
                <w:szCs w:val="20"/>
              </w:rPr>
              <w:t>list</w:t>
            </w:r>
            <w:r w:rsidRPr="00DA6C2C">
              <w:rPr>
                <w:rFonts w:cs="Arial"/>
                <w:sz w:val="20"/>
                <w:szCs w:val="20"/>
              </w:rPr>
              <w:fldChar w:fldCharType="end"/>
            </w:r>
            <w:bookmarkEnd w:id="2"/>
          </w:p>
          <w:p w:rsidR="005A24AF" w:rsidRDefault="006344F0" w:rsidP="006344F0">
            <w:pPr>
              <w:rPr>
                <w:rFonts w:cs="Arial"/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  <w:r w:rsidRPr="00DA6C2C">
              <w:rPr>
                <w:sz w:val="20"/>
                <w:szCs w:val="20"/>
              </w:rPr>
              <w:t xml:space="preserve"> </w:t>
            </w:r>
            <w:r w:rsidRPr="00DA6C2C">
              <w:rPr>
                <w:rFonts w:cs="Arial"/>
                <w:sz w:val="20"/>
                <w:szCs w:val="20"/>
              </w:rPr>
              <w:t>Performance of protocol-required safety assessments</w:t>
            </w:r>
            <w:r w:rsidR="005A24AF">
              <w:rPr>
                <w:rFonts w:cs="Arial"/>
                <w:sz w:val="20"/>
                <w:szCs w:val="20"/>
              </w:rPr>
              <w:t>:</w:t>
            </w:r>
            <w:r w:rsidRPr="00DA6C2C">
              <w:rPr>
                <w:rFonts w:cs="Arial"/>
                <w:sz w:val="20"/>
                <w:szCs w:val="20"/>
              </w:rPr>
              <w:t xml:space="preserve"> </w:t>
            </w:r>
          </w:p>
          <w:p w:rsidR="006344F0" w:rsidRPr="00DA6C2C" w:rsidRDefault="005A24AF" w:rsidP="005A24AF">
            <w:pPr>
              <w:ind w:left="341"/>
              <w:rPr>
                <w:rFonts w:cs="Arial"/>
                <w:sz w:val="20"/>
                <w:szCs w:val="20"/>
              </w:rPr>
            </w:pPr>
            <w:r w:rsidRPr="00DA6C2C">
              <w:rPr>
                <w:rFonts w:cs="Arial"/>
                <w:sz w:val="20"/>
                <w:szCs w:val="20"/>
              </w:rPr>
              <w:fldChar w:fldCharType="begin">
                <w:ffData>
                  <w:name w:val="G_email"/>
                  <w:enabled/>
                  <w:calcOnExit w:val="0"/>
                  <w:textInput>
                    <w:default w:val="list"/>
                  </w:textInput>
                </w:ffData>
              </w:fldChar>
            </w:r>
            <w:r w:rsidRPr="00DA6C2C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DA6C2C">
              <w:rPr>
                <w:rFonts w:cs="Arial"/>
                <w:sz w:val="20"/>
                <w:szCs w:val="20"/>
              </w:rPr>
            </w:r>
            <w:r w:rsidRPr="00DA6C2C">
              <w:rPr>
                <w:rFonts w:cs="Arial"/>
                <w:sz w:val="20"/>
                <w:szCs w:val="20"/>
              </w:rPr>
              <w:fldChar w:fldCharType="separate"/>
            </w:r>
            <w:r w:rsidRPr="00DA6C2C">
              <w:rPr>
                <w:rFonts w:cs="Arial"/>
                <w:noProof/>
                <w:sz w:val="20"/>
                <w:szCs w:val="20"/>
              </w:rPr>
              <w:t>list</w:t>
            </w:r>
            <w:r w:rsidRPr="00DA6C2C">
              <w:rPr>
                <w:rFonts w:cs="Arial"/>
                <w:sz w:val="20"/>
                <w:szCs w:val="20"/>
              </w:rPr>
              <w:fldChar w:fldCharType="end"/>
            </w:r>
          </w:p>
          <w:p w:rsidR="006344F0" w:rsidRPr="00DA6C2C" w:rsidRDefault="006344F0" w:rsidP="006344F0">
            <w:pPr>
              <w:rPr>
                <w:rFonts w:cs="Arial"/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  <w:r w:rsidRPr="00DA6C2C">
              <w:rPr>
                <w:sz w:val="20"/>
                <w:szCs w:val="20"/>
              </w:rPr>
              <w:t xml:space="preserve"> </w:t>
            </w:r>
            <w:r w:rsidRPr="00DA6C2C">
              <w:rPr>
                <w:rFonts w:cs="Arial"/>
                <w:sz w:val="20"/>
                <w:szCs w:val="20"/>
              </w:rPr>
              <w:t>Evaluating, documenting and reporting serious adverse events, UADEs, deaths, and withdrawals</w:t>
            </w:r>
          </w:p>
          <w:p w:rsidR="006344F0" w:rsidRPr="00DA6C2C" w:rsidRDefault="006344F0" w:rsidP="006344F0">
            <w:pPr>
              <w:rPr>
                <w:rFonts w:cs="Arial"/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  <w:r w:rsidRPr="00DA6C2C">
              <w:rPr>
                <w:sz w:val="20"/>
                <w:szCs w:val="20"/>
              </w:rPr>
              <w:t xml:space="preserve"> </w:t>
            </w:r>
            <w:r w:rsidRPr="00DA6C2C">
              <w:rPr>
                <w:rFonts w:cs="Arial"/>
                <w:sz w:val="20"/>
                <w:szCs w:val="20"/>
              </w:rPr>
              <w:t>Trial integrity (e.g., maintaining study blind, randomization)</w:t>
            </w:r>
          </w:p>
          <w:p w:rsidR="009374DE" w:rsidRPr="00DA6C2C" w:rsidRDefault="006344F0" w:rsidP="006344F0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  <w:r w:rsidRPr="00DA6C2C">
              <w:rPr>
                <w:sz w:val="20"/>
                <w:szCs w:val="20"/>
              </w:rPr>
              <w:t xml:space="preserve"> </w:t>
            </w:r>
            <w:r w:rsidRPr="00DA6C2C">
              <w:rPr>
                <w:rFonts w:cs="Arial"/>
                <w:sz w:val="20"/>
                <w:szCs w:val="20"/>
              </w:rPr>
              <w:t xml:space="preserve">Other </w:t>
            </w:r>
            <w:r w:rsidRPr="00DA6C2C">
              <w:rPr>
                <w:rFonts w:cs="Arial"/>
                <w:sz w:val="20"/>
                <w:szCs w:val="20"/>
              </w:rPr>
              <w:fldChar w:fldCharType="begin">
                <w:ffData>
                  <w:name w:val="G_email"/>
                  <w:enabled/>
                  <w:calcOnExit w:val="0"/>
                  <w:textInput/>
                </w:ffData>
              </w:fldChar>
            </w:r>
            <w:r w:rsidRPr="00DA6C2C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DA6C2C">
              <w:rPr>
                <w:rFonts w:cs="Arial"/>
                <w:sz w:val="20"/>
                <w:szCs w:val="20"/>
              </w:rPr>
            </w:r>
            <w:r w:rsidRPr="00DA6C2C">
              <w:rPr>
                <w:rFonts w:cs="Arial"/>
                <w:sz w:val="20"/>
                <w:szCs w:val="20"/>
              </w:rPr>
              <w:fldChar w:fldCharType="separate"/>
            </w:r>
            <w:r w:rsidRPr="00DA6C2C">
              <w:rPr>
                <w:rFonts w:cs="Arial"/>
                <w:noProof/>
                <w:sz w:val="20"/>
                <w:szCs w:val="20"/>
              </w:rPr>
              <w:t> </w:t>
            </w:r>
            <w:r w:rsidRPr="00DA6C2C">
              <w:rPr>
                <w:rFonts w:cs="Arial"/>
                <w:noProof/>
                <w:sz w:val="20"/>
                <w:szCs w:val="20"/>
              </w:rPr>
              <w:t> </w:t>
            </w:r>
            <w:r w:rsidRPr="00DA6C2C">
              <w:rPr>
                <w:rFonts w:cs="Arial"/>
                <w:noProof/>
                <w:sz w:val="20"/>
                <w:szCs w:val="20"/>
              </w:rPr>
              <w:t> </w:t>
            </w:r>
            <w:r w:rsidRPr="00DA6C2C">
              <w:rPr>
                <w:rFonts w:cs="Arial"/>
                <w:noProof/>
                <w:sz w:val="20"/>
                <w:szCs w:val="20"/>
              </w:rPr>
              <w:t> </w:t>
            </w:r>
            <w:r w:rsidRPr="00DA6C2C">
              <w:rPr>
                <w:rFonts w:cs="Arial"/>
                <w:noProof/>
                <w:sz w:val="20"/>
                <w:szCs w:val="20"/>
              </w:rPr>
              <w:t> </w:t>
            </w:r>
            <w:r w:rsidRPr="00DA6C2C">
              <w:rPr>
                <w:rFonts w:cs="Arial"/>
                <w:sz w:val="20"/>
                <w:szCs w:val="20"/>
              </w:rPr>
              <w:fldChar w:fldCharType="end"/>
            </w:r>
          </w:p>
        </w:tc>
      </w:tr>
    </w:tbl>
    <w:p w:rsidR="005B3B3C" w:rsidRPr="00DA6C2C" w:rsidRDefault="005B3B3C" w:rsidP="003773FB">
      <w:pPr>
        <w:spacing w:after="0" w:line="240" w:lineRule="auto"/>
        <w:rPr>
          <w:sz w:val="20"/>
          <w:szCs w:val="20"/>
        </w:rPr>
      </w:pPr>
    </w:p>
    <w:p w:rsidR="005B3B3C" w:rsidRPr="00DA6C2C" w:rsidRDefault="005B3B3C" w:rsidP="003773FB">
      <w:pPr>
        <w:spacing w:after="0" w:line="240" w:lineRule="auto"/>
        <w:rPr>
          <w:sz w:val="20"/>
          <w:szCs w:val="20"/>
        </w:rPr>
      </w:pPr>
    </w:p>
    <w:tbl>
      <w:tblPr>
        <w:tblStyle w:val="TableGrid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267"/>
        <w:gridCol w:w="8749"/>
      </w:tblGrid>
      <w:tr w:rsidR="006344F0" w:rsidRPr="00DA6C2C" w:rsidTr="006344F0">
        <w:tc>
          <w:tcPr>
            <w:tcW w:w="1029" w:type="pct"/>
            <w:shd w:val="clear" w:color="auto" w:fill="F2F2F2" w:themeFill="background1" w:themeFillShade="F2"/>
          </w:tcPr>
          <w:p w:rsidR="006344F0" w:rsidRPr="00DA6C2C" w:rsidRDefault="006344F0" w:rsidP="006344F0">
            <w:pPr>
              <w:rPr>
                <w:sz w:val="20"/>
                <w:szCs w:val="20"/>
              </w:rPr>
            </w:pPr>
            <w:r w:rsidRPr="00DA6C2C">
              <w:rPr>
                <w:b/>
                <w:sz w:val="20"/>
                <w:szCs w:val="20"/>
              </w:rPr>
              <w:t xml:space="preserve">Item </w:t>
            </w:r>
            <w:r w:rsidR="001A453D" w:rsidRPr="00DA6C2C">
              <w:rPr>
                <w:b/>
                <w:sz w:val="20"/>
                <w:szCs w:val="20"/>
              </w:rPr>
              <w:t>4</w:t>
            </w:r>
          </w:p>
          <w:p w:rsidR="006344F0" w:rsidRPr="00DA6C2C" w:rsidRDefault="00827455" w:rsidP="006344F0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 xml:space="preserve">Greatest Risks </w:t>
            </w:r>
          </w:p>
          <w:p w:rsidR="006344F0" w:rsidRPr="00DA6C2C" w:rsidRDefault="00827455" w:rsidP="006344F0">
            <w:pPr>
              <w:rPr>
                <w:sz w:val="20"/>
                <w:szCs w:val="20"/>
              </w:rPr>
            </w:pPr>
            <w:r w:rsidRPr="00DA6C2C">
              <w:rPr>
                <w:i/>
                <w:color w:val="993300"/>
                <w:sz w:val="18"/>
                <w:szCs w:val="20"/>
              </w:rPr>
              <w:t>List the greatest risks that could affect the collection of critical data or the performance of critical processes.</w:t>
            </w:r>
          </w:p>
        </w:tc>
        <w:tc>
          <w:tcPr>
            <w:tcW w:w="3971" w:type="pct"/>
          </w:tcPr>
          <w:p w:rsidR="006E6A51" w:rsidRPr="00DA6C2C" w:rsidRDefault="006E6A51" w:rsidP="006E6A51">
            <w:pPr>
              <w:rPr>
                <w:sz w:val="20"/>
                <w:szCs w:val="20"/>
              </w:rPr>
            </w:pPr>
            <w:r w:rsidRPr="00DA6C2C">
              <w:rPr>
                <w:i/>
                <w:color w:val="993300"/>
                <w:sz w:val="20"/>
                <w:szCs w:val="20"/>
              </w:rPr>
              <w:t xml:space="preserve">Select from the list of risks typically considered </w:t>
            </w:r>
            <w:r w:rsidR="001A453D" w:rsidRPr="00DA6C2C">
              <w:rPr>
                <w:i/>
                <w:color w:val="993300"/>
                <w:sz w:val="20"/>
                <w:szCs w:val="20"/>
              </w:rPr>
              <w:t>important when developing a monitoring plan</w:t>
            </w:r>
            <w:r w:rsidRPr="00DA6C2C">
              <w:rPr>
                <w:i/>
                <w:color w:val="993300"/>
                <w:sz w:val="20"/>
                <w:szCs w:val="20"/>
              </w:rPr>
              <w:t>, and/or list your own</w:t>
            </w:r>
          </w:p>
          <w:p w:rsidR="006344F0" w:rsidRPr="00DA6C2C" w:rsidRDefault="006344F0" w:rsidP="006344F0">
            <w:pPr>
              <w:rPr>
                <w:rFonts w:cs="Arial"/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  <w:r w:rsidRPr="00DA6C2C">
              <w:rPr>
                <w:sz w:val="20"/>
                <w:szCs w:val="20"/>
              </w:rPr>
              <w:t xml:space="preserve"> </w:t>
            </w:r>
            <w:r w:rsidR="00827455" w:rsidRPr="00DA6C2C">
              <w:rPr>
                <w:sz w:val="20"/>
                <w:szCs w:val="20"/>
              </w:rPr>
              <w:t>Types of study endpoints</w:t>
            </w:r>
          </w:p>
          <w:p w:rsidR="006344F0" w:rsidRPr="00DA6C2C" w:rsidRDefault="006344F0" w:rsidP="006344F0">
            <w:pPr>
              <w:rPr>
                <w:rFonts w:cs="Arial"/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  <w:r w:rsidRPr="00DA6C2C">
              <w:rPr>
                <w:sz w:val="20"/>
                <w:szCs w:val="20"/>
              </w:rPr>
              <w:t xml:space="preserve"> </w:t>
            </w:r>
            <w:r w:rsidR="00827455" w:rsidRPr="00DA6C2C">
              <w:rPr>
                <w:sz w:val="20"/>
                <w:szCs w:val="20"/>
              </w:rPr>
              <w:t>Clinical complexity of the study population</w:t>
            </w:r>
          </w:p>
          <w:p w:rsidR="006344F0" w:rsidRPr="00DA6C2C" w:rsidRDefault="006344F0" w:rsidP="006344F0">
            <w:pPr>
              <w:rPr>
                <w:rFonts w:cs="Arial"/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  <w:r w:rsidRPr="00DA6C2C">
              <w:rPr>
                <w:sz w:val="20"/>
                <w:szCs w:val="20"/>
              </w:rPr>
              <w:t xml:space="preserve"> </w:t>
            </w:r>
            <w:r w:rsidR="00827455" w:rsidRPr="00DA6C2C">
              <w:rPr>
                <w:sz w:val="20"/>
                <w:szCs w:val="20"/>
              </w:rPr>
              <w:t>Geography/multi-center trial</w:t>
            </w:r>
          </w:p>
          <w:p w:rsidR="006344F0" w:rsidRPr="00DA6C2C" w:rsidRDefault="006344F0" w:rsidP="006344F0">
            <w:pPr>
              <w:rPr>
                <w:rFonts w:cs="Arial"/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  <w:r w:rsidRPr="00DA6C2C">
              <w:rPr>
                <w:sz w:val="20"/>
                <w:szCs w:val="20"/>
              </w:rPr>
              <w:t xml:space="preserve"> </w:t>
            </w:r>
            <w:r w:rsidR="00661A8B" w:rsidRPr="00DA6C2C">
              <w:rPr>
                <w:sz w:val="20"/>
                <w:szCs w:val="20"/>
              </w:rPr>
              <w:t>Relative experience of the clinical investigator and of the sponsor with the clinical investigator</w:t>
            </w:r>
          </w:p>
          <w:p w:rsidR="006344F0" w:rsidRPr="00DA6C2C" w:rsidRDefault="006344F0" w:rsidP="006344F0">
            <w:pPr>
              <w:rPr>
                <w:rFonts w:cs="Arial"/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  <w:r w:rsidRPr="00DA6C2C">
              <w:rPr>
                <w:sz w:val="20"/>
                <w:szCs w:val="20"/>
              </w:rPr>
              <w:t xml:space="preserve"> </w:t>
            </w:r>
            <w:r w:rsidR="00661A8B" w:rsidRPr="00DA6C2C">
              <w:rPr>
                <w:sz w:val="20"/>
                <w:szCs w:val="20"/>
              </w:rPr>
              <w:t>Stage of the study</w:t>
            </w:r>
          </w:p>
          <w:p w:rsidR="006344F0" w:rsidRPr="00DA6C2C" w:rsidRDefault="006344F0" w:rsidP="006344F0">
            <w:pPr>
              <w:rPr>
                <w:rFonts w:cs="Arial"/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  <w:r w:rsidRPr="00DA6C2C">
              <w:rPr>
                <w:sz w:val="20"/>
                <w:szCs w:val="20"/>
              </w:rPr>
              <w:t xml:space="preserve"> </w:t>
            </w:r>
            <w:r w:rsidR="00661A8B" w:rsidRPr="00DA6C2C">
              <w:rPr>
                <w:sz w:val="20"/>
                <w:szCs w:val="20"/>
              </w:rPr>
              <w:t>Quantity of data</w:t>
            </w:r>
          </w:p>
          <w:p w:rsidR="006344F0" w:rsidRPr="00DA6C2C" w:rsidRDefault="006344F0" w:rsidP="006344F0">
            <w:pPr>
              <w:rPr>
                <w:rFonts w:cs="Arial"/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  <w:r w:rsidRPr="00DA6C2C">
              <w:rPr>
                <w:sz w:val="20"/>
                <w:szCs w:val="20"/>
              </w:rPr>
              <w:t xml:space="preserve"> </w:t>
            </w:r>
            <w:r w:rsidRPr="00DA6C2C">
              <w:rPr>
                <w:rFonts w:cs="Arial"/>
                <w:sz w:val="20"/>
                <w:szCs w:val="20"/>
              </w:rPr>
              <w:t xml:space="preserve">Other </w:t>
            </w:r>
            <w:r w:rsidRPr="00DA6C2C">
              <w:rPr>
                <w:rFonts w:cs="Arial"/>
                <w:sz w:val="20"/>
                <w:szCs w:val="20"/>
              </w:rPr>
              <w:fldChar w:fldCharType="begin">
                <w:ffData>
                  <w:name w:val="G_email"/>
                  <w:enabled/>
                  <w:calcOnExit w:val="0"/>
                  <w:textInput/>
                </w:ffData>
              </w:fldChar>
            </w:r>
            <w:r w:rsidRPr="00DA6C2C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DA6C2C">
              <w:rPr>
                <w:rFonts w:cs="Arial"/>
                <w:sz w:val="20"/>
                <w:szCs w:val="20"/>
              </w:rPr>
            </w:r>
            <w:r w:rsidRPr="00DA6C2C">
              <w:rPr>
                <w:rFonts w:cs="Arial"/>
                <w:sz w:val="20"/>
                <w:szCs w:val="20"/>
              </w:rPr>
              <w:fldChar w:fldCharType="separate"/>
            </w:r>
            <w:r w:rsidRPr="00DA6C2C">
              <w:rPr>
                <w:rFonts w:cs="Arial"/>
                <w:noProof/>
                <w:sz w:val="20"/>
                <w:szCs w:val="20"/>
              </w:rPr>
              <w:t> </w:t>
            </w:r>
            <w:r w:rsidRPr="00DA6C2C">
              <w:rPr>
                <w:rFonts w:cs="Arial"/>
                <w:noProof/>
                <w:sz w:val="20"/>
                <w:szCs w:val="20"/>
              </w:rPr>
              <w:t> </w:t>
            </w:r>
            <w:r w:rsidRPr="00DA6C2C">
              <w:rPr>
                <w:rFonts w:cs="Arial"/>
                <w:noProof/>
                <w:sz w:val="20"/>
                <w:szCs w:val="20"/>
              </w:rPr>
              <w:t> </w:t>
            </w:r>
            <w:r w:rsidRPr="00DA6C2C">
              <w:rPr>
                <w:rFonts w:cs="Arial"/>
                <w:noProof/>
                <w:sz w:val="20"/>
                <w:szCs w:val="20"/>
              </w:rPr>
              <w:t> </w:t>
            </w:r>
            <w:r w:rsidRPr="00DA6C2C">
              <w:rPr>
                <w:rFonts w:cs="Arial"/>
                <w:noProof/>
                <w:sz w:val="20"/>
                <w:szCs w:val="20"/>
              </w:rPr>
              <w:t> </w:t>
            </w:r>
            <w:r w:rsidRPr="00DA6C2C">
              <w:rPr>
                <w:rFonts w:cs="Arial"/>
                <w:sz w:val="20"/>
                <w:szCs w:val="20"/>
              </w:rPr>
              <w:fldChar w:fldCharType="end"/>
            </w:r>
          </w:p>
          <w:p w:rsidR="00827455" w:rsidRPr="00DA6C2C" w:rsidRDefault="00827455" w:rsidP="00827455">
            <w:pPr>
              <w:rPr>
                <w:sz w:val="20"/>
                <w:szCs w:val="20"/>
              </w:rPr>
            </w:pPr>
          </w:p>
        </w:tc>
      </w:tr>
    </w:tbl>
    <w:p w:rsidR="00B86867" w:rsidRPr="00DA6C2C" w:rsidRDefault="00B86867" w:rsidP="003773FB">
      <w:pPr>
        <w:spacing w:after="0" w:line="240" w:lineRule="auto"/>
        <w:rPr>
          <w:sz w:val="20"/>
          <w:szCs w:val="20"/>
        </w:rPr>
      </w:pPr>
    </w:p>
    <w:p w:rsidR="00B86867" w:rsidRDefault="00B86867" w:rsidP="003773FB">
      <w:pPr>
        <w:spacing w:after="0" w:line="240" w:lineRule="auto"/>
        <w:rPr>
          <w:sz w:val="20"/>
          <w:szCs w:val="20"/>
        </w:rPr>
      </w:pPr>
    </w:p>
    <w:p w:rsidR="00642C2C" w:rsidRDefault="00642C2C" w:rsidP="003773FB">
      <w:pPr>
        <w:spacing w:after="0" w:line="240" w:lineRule="auto"/>
        <w:rPr>
          <w:sz w:val="20"/>
          <w:szCs w:val="20"/>
        </w:rPr>
      </w:pPr>
    </w:p>
    <w:p w:rsidR="00642C2C" w:rsidRDefault="00642C2C" w:rsidP="003773FB">
      <w:pPr>
        <w:spacing w:after="0" w:line="240" w:lineRule="auto"/>
        <w:rPr>
          <w:sz w:val="20"/>
          <w:szCs w:val="20"/>
        </w:rPr>
      </w:pPr>
    </w:p>
    <w:p w:rsidR="00642C2C" w:rsidRDefault="00642C2C" w:rsidP="003773FB">
      <w:pPr>
        <w:spacing w:after="0" w:line="240" w:lineRule="auto"/>
        <w:rPr>
          <w:sz w:val="20"/>
          <w:szCs w:val="20"/>
        </w:rPr>
      </w:pPr>
    </w:p>
    <w:p w:rsidR="005A24AF" w:rsidRDefault="005A24AF" w:rsidP="003773FB">
      <w:pPr>
        <w:spacing w:after="0" w:line="240" w:lineRule="auto"/>
        <w:rPr>
          <w:sz w:val="20"/>
          <w:szCs w:val="20"/>
        </w:rPr>
      </w:pPr>
    </w:p>
    <w:p w:rsidR="005A24AF" w:rsidRPr="005A24AF" w:rsidRDefault="005A24AF" w:rsidP="005A24AF">
      <w:pPr>
        <w:rPr>
          <w:sz w:val="20"/>
          <w:szCs w:val="20"/>
        </w:rPr>
      </w:pPr>
    </w:p>
    <w:p w:rsidR="00642C2C" w:rsidRPr="005A24AF" w:rsidRDefault="005A24AF" w:rsidP="005A24AF">
      <w:pPr>
        <w:tabs>
          <w:tab w:val="left" w:pos="1740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tbl>
      <w:tblPr>
        <w:tblStyle w:val="TableGrid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3924"/>
        <w:gridCol w:w="3924"/>
      </w:tblGrid>
      <w:tr w:rsidR="00550751" w:rsidRPr="00DA6C2C" w:rsidTr="00550751">
        <w:trPr>
          <w:cantSplit/>
        </w:trPr>
        <w:tc>
          <w:tcPr>
            <w:tcW w:w="5000" w:type="pct"/>
            <w:gridSpan w:val="3"/>
            <w:shd w:val="clear" w:color="auto" w:fill="F2F2F2" w:themeFill="background1" w:themeFillShade="F2"/>
          </w:tcPr>
          <w:p w:rsidR="00550751" w:rsidRPr="00DA6C2C" w:rsidRDefault="00550751" w:rsidP="00B86867">
            <w:pPr>
              <w:rPr>
                <w:sz w:val="20"/>
                <w:szCs w:val="20"/>
              </w:rPr>
            </w:pPr>
            <w:bookmarkStart w:id="3" w:name="Item54"/>
            <w:r w:rsidRPr="00DA6C2C">
              <w:rPr>
                <w:b/>
                <w:sz w:val="20"/>
                <w:szCs w:val="20"/>
              </w:rPr>
              <w:lastRenderedPageBreak/>
              <w:t>Item 5</w:t>
            </w:r>
          </w:p>
          <w:bookmarkEnd w:id="3"/>
          <w:p w:rsidR="00550751" w:rsidRPr="00DA6C2C" w:rsidRDefault="00550751" w:rsidP="00550751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>Key Monitoring Activities</w:t>
            </w:r>
          </w:p>
          <w:p w:rsidR="00550751" w:rsidRPr="00DA6C2C" w:rsidRDefault="00550751" w:rsidP="00B86867">
            <w:pPr>
              <w:rPr>
                <w:b/>
                <w:sz w:val="20"/>
                <w:szCs w:val="20"/>
              </w:rPr>
            </w:pPr>
            <w:r w:rsidRPr="00DA6C2C">
              <w:rPr>
                <w:i/>
                <w:color w:val="993300"/>
                <w:sz w:val="18"/>
                <w:szCs w:val="20"/>
              </w:rPr>
              <w:t>Based on responses to above lists of critical data and greatest risks, summarize the key monitoring requirements.</w:t>
            </w:r>
          </w:p>
        </w:tc>
      </w:tr>
      <w:tr w:rsidR="00B86867" w:rsidRPr="00DA6C2C" w:rsidTr="00550751">
        <w:trPr>
          <w:cantSplit/>
        </w:trPr>
        <w:tc>
          <w:tcPr>
            <w:tcW w:w="1438" w:type="pct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B86867" w:rsidRPr="00DA6C2C" w:rsidRDefault="00550751" w:rsidP="00B86867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>What will be monitored?</w:t>
            </w:r>
          </w:p>
          <w:p w:rsidR="00550751" w:rsidRPr="00DA6C2C" w:rsidRDefault="00550751" w:rsidP="00B86867">
            <w:pPr>
              <w:rPr>
                <w:sz w:val="20"/>
                <w:szCs w:val="20"/>
              </w:rPr>
            </w:pPr>
            <w:r w:rsidRPr="00DA6C2C">
              <w:rPr>
                <w:i/>
                <w:color w:val="993300"/>
                <w:sz w:val="18"/>
                <w:szCs w:val="20"/>
              </w:rPr>
              <w:t xml:space="preserve">(list each </w:t>
            </w:r>
            <w:r w:rsidR="00DA6C2C">
              <w:rPr>
                <w:i/>
                <w:color w:val="993300"/>
                <w:sz w:val="18"/>
                <w:szCs w:val="20"/>
              </w:rPr>
              <w:t xml:space="preserve">monitoring element </w:t>
            </w:r>
            <w:r w:rsidRPr="00DA6C2C">
              <w:rPr>
                <w:i/>
                <w:color w:val="993300"/>
                <w:sz w:val="18"/>
                <w:szCs w:val="20"/>
              </w:rPr>
              <w:t>on a separate row)</w:t>
            </w:r>
          </w:p>
        </w:tc>
        <w:tc>
          <w:tcPr>
            <w:tcW w:w="1781" w:type="pct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B86867" w:rsidRPr="00DA6C2C" w:rsidRDefault="00550751" w:rsidP="00B86867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>Specify the monitoring responsibilities</w:t>
            </w:r>
          </w:p>
        </w:tc>
        <w:tc>
          <w:tcPr>
            <w:tcW w:w="1781" w:type="pct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B86867" w:rsidRPr="00DA6C2C" w:rsidRDefault="00550751" w:rsidP="00B86867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>State the methods of assessing compliance</w:t>
            </w:r>
          </w:p>
        </w:tc>
      </w:tr>
      <w:tr w:rsidR="00550751" w:rsidRPr="00DA6C2C" w:rsidTr="00550751">
        <w:trPr>
          <w:cantSplit/>
        </w:trPr>
        <w:tc>
          <w:tcPr>
            <w:tcW w:w="1438" w:type="pct"/>
            <w:shd w:val="clear" w:color="auto" w:fill="auto"/>
          </w:tcPr>
          <w:p w:rsidR="00550751" w:rsidRPr="00DA6C2C" w:rsidRDefault="00550751" w:rsidP="00B86867">
            <w:pPr>
              <w:rPr>
                <w:sz w:val="20"/>
                <w:szCs w:val="20"/>
              </w:rPr>
            </w:pPr>
          </w:p>
        </w:tc>
        <w:tc>
          <w:tcPr>
            <w:tcW w:w="1781" w:type="pct"/>
            <w:shd w:val="clear" w:color="auto" w:fill="auto"/>
          </w:tcPr>
          <w:p w:rsidR="00550751" w:rsidRPr="00DA6C2C" w:rsidRDefault="00550751" w:rsidP="00B86867">
            <w:pPr>
              <w:rPr>
                <w:sz w:val="20"/>
                <w:szCs w:val="20"/>
              </w:rPr>
            </w:pPr>
          </w:p>
        </w:tc>
        <w:tc>
          <w:tcPr>
            <w:tcW w:w="1781" w:type="pct"/>
            <w:shd w:val="clear" w:color="auto" w:fill="auto"/>
          </w:tcPr>
          <w:p w:rsidR="00550751" w:rsidRPr="00DA6C2C" w:rsidRDefault="00550751" w:rsidP="00B86867">
            <w:pPr>
              <w:rPr>
                <w:sz w:val="20"/>
                <w:szCs w:val="20"/>
              </w:rPr>
            </w:pPr>
          </w:p>
        </w:tc>
      </w:tr>
    </w:tbl>
    <w:p w:rsidR="00B86867" w:rsidRPr="00DA6C2C" w:rsidRDefault="00B86867" w:rsidP="003773FB">
      <w:pPr>
        <w:spacing w:after="0" w:line="240" w:lineRule="auto"/>
        <w:rPr>
          <w:sz w:val="20"/>
          <w:szCs w:val="20"/>
        </w:rPr>
      </w:pPr>
    </w:p>
    <w:p w:rsidR="006344F0" w:rsidRPr="00DA6C2C" w:rsidRDefault="006344F0" w:rsidP="003773FB">
      <w:pPr>
        <w:spacing w:after="0" w:line="240" w:lineRule="auto"/>
        <w:rPr>
          <w:sz w:val="20"/>
          <w:szCs w:val="20"/>
        </w:rPr>
      </w:pPr>
    </w:p>
    <w:tbl>
      <w:tblPr>
        <w:tblStyle w:val="TableGrid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267"/>
        <w:gridCol w:w="8749"/>
      </w:tblGrid>
      <w:tr w:rsidR="00060ECB" w:rsidRPr="00DA6C2C" w:rsidTr="000B3FD7">
        <w:trPr>
          <w:cantSplit/>
        </w:trPr>
        <w:tc>
          <w:tcPr>
            <w:tcW w:w="1029" w:type="pct"/>
            <w:shd w:val="clear" w:color="auto" w:fill="F2F2F2" w:themeFill="background1" w:themeFillShade="F2"/>
          </w:tcPr>
          <w:p w:rsidR="00060ECB" w:rsidRPr="00DA6C2C" w:rsidRDefault="00060ECB" w:rsidP="00060ECB">
            <w:pPr>
              <w:rPr>
                <w:sz w:val="20"/>
                <w:szCs w:val="20"/>
              </w:rPr>
            </w:pPr>
            <w:r w:rsidRPr="00DA6C2C">
              <w:rPr>
                <w:b/>
                <w:sz w:val="20"/>
                <w:szCs w:val="20"/>
              </w:rPr>
              <w:t>Item 6</w:t>
            </w:r>
          </w:p>
          <w:p w:rsidR="00060ECB" w:rsidRPr="00DA6C2C" w:rsidRDefault="00060ECB" w:rsidP="000B3FD7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>Where will the investigational product be</w:t>
            </w:r>
            <w:r w:rsidR="000B3FD7" w:rsidRPr="00DA6C2C">
              <w:rPr>
                <w:sz w:val="20"/>
                <w:szCs w:val="20"/>
              </w:rPr>
              <w:t xml:space="preserve"> obtained from? </w:t>
            </w:r>
          </w:p>
        </w:tc>
        <w:tc>
          <w:tcPr>
            <w:tcW w:w="3971" w:type="pct"/>
          </w:tcPr>
          <w:p w:rsidR="00060ECB" w:rsidRPr="00DA6C2C" w:rsidRDefault="00060ECB" w:rsidP="00060ECB">
            <w:pPr>
              <w:rPr>
                <w:sz w:val="18"/>
                <w:szCs w:val="20"/>
              </w:rPr>
            </w:pPr>
            <w:r w:rsidRPr="00DA6C2C">
              <w:rPr>
                <w:i/>
                <w:color w:val="993300"/>
                <w:sz w:val="18"/>
                <w:szCs w:val="20"/>
              </w:rPr>
              <w:t>Select from the list of typical sources and/or list your own</w:t>
            </w:r>
          </w:p>
          <w:p w:rsidR="00060ECB" w:rsidRPr="00DA6C2C" w:rsidRDefault="00060ECB" w:rsidP="00060ECB">
            <w:pPr>
              <w:rPr>
                <w:rFonts w:cs="Arial"/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  <w:r w:rsidRPr="00DA6C2C">
              <w:rPr>
                <w:sz w:val="20"/>
                <w:szCs w:val="20"/>
              </w:rPr>
              <w:t xml:space="preserve"> From hospital/commercial pharmacy stock - </w:t>
            </w:r>
            <w:r w:rsidRPr="00DA6C2C">
              <w:rPr>
                <w:sz w:val="20"/>
                <w:szCs w:val="20"/>
              </w:rPr>
              <w:fldChar w:fldCharType="begin">
                <w:ffData>
                  <w:name w:val="G_email"/>
                  <w:enabled/>
                  <w:calcOnExit w:val="0"/>
                  <w:textInput/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FORMTEXT </w:instrText>
            </w:r>
            <w:r w:rsidRPr="00DA6C2C">
              <w:rPr>
                <w:sz w:val="20"/>
                <w:szCs w:val="20"/>
              </w:rPr>
            </w:r>
            <w:r w:rsidRPr="00DA6C2C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fldChar w:fldCharType="end"/>
            </w:r>
          </w:p>
          <w:p w:rsidR="00060ECB" w:rsidRPr="00DA6C2C" w:rsidRDefault="00060ECB" w:rsidP="00060ECB">
            <w:pPr>
              <w:rPr>
                <w:rFonts w:cs="Arial"/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  <w:r w:rsidRPr="00DA6C2C">
              <w:rPr>
                <w:sz w:val="20"/>
                <w:szCs w:val="20"/>
              </w:rPr>
              <w:t xml:space="preserve"> From a compounding pharmacy - </w:t>
            </w:r>
            <w:r w:rsidRPr="00DA6C2C">
              <w:rPr>
                <w:sz w:val="20"/>
                <w:szCs w:val="20"/>
              </w:rPr>
              <w:fldChar w:fldCharType="begin">
                <w:ffData>
                  <w:name w:val="G_email"/>
                  <w:enabled/>
                  <w:calcOnExit w:val="0"/>
                  <w:textInput/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FORMTEXT </w:instrText>
            </w:r>
            <w:r w:rsidRPr="00DA6C2C">
              <w:rPr>
                <w:sz w:val="20"/>
                <w:szCs w:val="20"/>
              </w:rPr>
            </w:r>
            <w:r w:rsidRPr="00DA6C2C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fldChar w:fldCharType="end"/>
            </w:r>
          </w:p>
          <w:p w:rsidR="00060ECB" w:rsidRPr="00DA6C2C" w:rsidRDefault="00060ECB" w:rsidP="00060ECB">
            <w:pPr>
              <w:rPr>
                <w:rFonts w:cs="Arial"/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  <w:r w:rsidRPr="00DA6C2C">
              <w:rPr>
                <w:sz w:val="20"/>
                <w:szCs w:val="20"/>
              </w:rPr>
              <w:t xml:space="preserve"> Manufactured locally by investigator/study staff</w:t>
            </w:r>
          </w:p>
          <w:p w:rsidR="00060ECB" w:rsidRPr="00DA6C2C" w:rsidRDefault="00060ECB" w:rsidP="00060ECB">
            <w:pPr>
              <w:rPr>
                <w:rFonts w:cs="Arial"/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  <w:r w:rsidRPr="00DA6C2C">
              <w:rPr>
                <w:sz w:val="20"/>
                <w:szCs w:val="20"/>
              </w:rPr>
              <w:t xml:space="preserve"> </w:t>
            </w:r>
            <w:r w:rsidRPr="00DA6C2C">
              <w:rPr>
                <w:rFonts w:cs="Arial"/>
                <w:sz w:val="20"/>
                <w:szCs w:val="20"/>
              </w:rPr>
              <w:t xml:space="preserve">Other </w:t>
            </w:r>
            <w:r w:rsidRPr="00DA6C2C">
              <w:rPr>
                <w:rFonts w:cs="Arial"/>
                <w:sz w:val="20"/>
                <w:szCs w:val="20"/>
              </w:rPr>
              <w:fldChar w:fldCharType="begin">
                <w:ffData>
                  <w:name w:val="G_email"/>
                  <w:enabled/>
                  <w:calcOnExit w:val="0"/>
                  <w:textInput/>
                </w:ffData>
              </w:fldChar>
            </w:r>
            <w:r w:rsidRPr="00DA6C2C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DA6C2C">
              <w:rPr>
                <w:rFonts w:cs="Arial"/>
                <w:sz w:val="20"/>
                <w:szCs w:val="20"/>
              </w:rPr>
            </w:r>
            <w:r w:rsidRPr="00DA6C2C">
              <w:rPr>
                <w:rFonts w:cs="Arial"/>
                <w:sz w:val="20"/>
                <w:szCs w:val="20"/>
              </w:rPr>
              <w:fldChar w:fldCharType="separate"/>
            </w:r>
            <w:r w:rsidRPr="00DA6C2C">
              <w:rPr>
                <w:rFonts w:cs="Arial"/>
                <w:noProof/>
                <w:sz w:val="20"/>
                <w:szCs w:val="20"/>
              </w:rPr>
              <w:t> </w:t>
            </w:r>
            <w:r w:rsidRPr="00DA6C2C">
              <w:rPr>
                <w:rFonts w:cs="Arial"/>
                <w:noProof/>
                <w:sz w:val="20"/>
                <w:szCs w:val="20"/>
              </w:rPr>
              <w:t> </w:t>
            </w:r>
            <w:r w:rsidRPr="00DA6C2C">
              <w:rPr>
                <w:rFonts w:cs="Arial"/>
                <w:noProof/>
                <w:sz w:val="20"/>
                <w:szCs w:val="20"/>
              </w:rPr>
              <w:t> </w:t>
            </w:r>
            <w:r w:rsidRPr="00DA6C2C">
              <w:rPr>
                <w:rFonts w:cs="Arial"/>
                <w:noProof/>
                <w:sz w:val="20"/>
                <w:szCs w:val="20"/>
              </w:rPr>
              <w:t> </w:t>
            </w:r>
            <w:r w:rsidRPr="00DA6C2C">
              <w:rPr>
                <w:rFonts w:cs="Arial"/>
                <w:noProof/>
                <w:sz w:val="20"/>
                <w:szCs w:val="20"/>
              </w:rPr>
              <w:t> </w:t>
            </w:r>
            <w:r w:rsidRPr="00DA6C2C">
              <w:rPr>
                <w:rFonts w:cs="Arial"/>
                <w:sz w:val="20"/>
                <w:szCs w:val="20"/>
              </w:rPr>
              <w:fldChar w:fldCharType="end"/>
            </w:r>
          </w:p>
        </w:tc>
      </w:tr>
    </w:tbl>
    <w:p w:rsidR="00060ECB" w:rsidRPr="00DA6C2C" w:rsidRDefault="00060ECB" w:rsidP="003773FB">
      <w:pPr>
        <w:spacing w:after="0" w:line="240" w:lineRule="auto"/>
        <w:rPr>
          <w:sz w:val="20"/>
          <w:szCs w:val="20"/>
        </w:rPr>
      </w:pPr>
    </w:p>
    <w:p w:rsidR="003773FB" w:rsidRPr="00DA6C2C" w:rsidRDefault="003773FB" w:rsidP="0051351F">
      <w:pPr>
        <w:spacing w:after="0" w:line="240" w:lineRule="auto"/>
        <w:rPr>
          <w:sz w:val="20"/>
          <w:szCs w:val="20"/>
        </w:rPr>
      </w:pPr>
    </w:p>
    <w:tbl>
      <w:tblPr>
        <w:tblStyle w:val="TableGrid21"/>
        <w:tblW w:w="5000" w:type="pct"/>
        <w:tblLook w:val="04A0" w:firstRow="1" w:lastRow="0" w:firstColumn="1" w:lastColumn="0" w:noHBand="0" w:noVBand="1"/>
      </w:tblPr>
      <w:tblGrid>
        <w:gridCol w:w="3675"/>
        <w:gridCol w:w="965"/>
        <w:gridCol w:w="930"/>
        <w:gridCol w:w="1379"/>
        <w:gridCol w:w="4067"/>
      </w:tblGrid>
      <w:tr w:rsidR="002B3F17" w:rsidRPr="00DA6C2C" w:rsidTr="0051351F">
        <w:trPr>
          <w:trHeight w:val="218"/>
        </w:trPr>
        <w:tc>
          <w:tcPr>
            <w:tcW w:w="1668" w:type="pct"/>
            <w:vMerge w:val="restart"/>
            <w:shd w:val="pct10" w:color="auto" w:fill="FFFFFF" w:themeFill="background1"/>
            <w:vAlign w:val="center"/>
          </w:tcPr>
          <w:p w:rsidR="002B3F17" w:rsidRPr="00DA6C2C" w:rsidRDefault="0051351F" w:rsidP="003773FB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 xml:space="preserve">Item 7 </w:t>
            </w:r>
          </w:p>
          <w:p w:rsidR="0051351F" w:rsidRPr="00DA6C2C" w:rsidRDefault="0051351F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>Supporting sponsor documents</w:t>
            </w:r>
          </w:p>
        </w:tc>
        <w:tc>
          <w:tcPr>
            <w:tcW w:w="1486" w:type="pct"/>
            <w:gridSpan w:val="3"/>
            <w:shd w:val="pct10" w:color="auto" w:fill="FFFFFF" w:themeFill="background1"/>
            <w:vAlign w:val="center"/>
          </w:tcPr>
          <w:p w:rsidR="002B3F17" w:rsidRPr="00DA6C2C" w:rsidRDefault="002B3F17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>Document Included?</w:t>
            </w:r>
          </w:p>
        </w:tc>
        <w:tc>
          <w:tcPr>
            <w:tcW w:w="1846" w:type="pct"/>
            <w:vMerge w:val="restart"/>
            <w:shd w:val="pct10" w:color="auto" w:fill="FFFFFF" w:themeFill="background1"/>
            <w:vAlign w:val="center"/>
          </w:tcPr>
          <w:p w:rsidR="002B3F17" w:rsidRPr="00DA6C2C" w:rsidRDefault="002B3F17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>Reason, if NO or N/A</w:t>
            </w:r>
          </w:p>
        </w:tc>
      </w:tr>
      <w:tr w:rsidR="002B3F17" w:rsidRPr="00DA6C2C" w:rsidTr="0051351F">
        <w:trPr>
          <w:trHeight w:val="217"/>
        </w:trPr>
        <w:tc>
          <w:tcPr>
            <w:tcW w:w="1668" w:type="pct"/>
            <w:vMerge/>
            <w:shd w:val="pct10" w:color="auto" w:fill="FFFFFF" w:themeFill="background1"/>
            <w:vAlign w:val="center"/>
          </w:tcPr>
          <w:p w:rsidR="002B3F17" w:rsidRPr="00DA6C2C" w:rsidRDefault="002B3F17" w:rsidP="003773FB">
            <w:pPr>
              <w:rPr>
                <w:sz w:val="20"/>
                <w:szCs w:val="20"/>
              </w:rPr>
            </w:pPr>
          </w:p>
        </w:tc>
        <w:tc>
          <w:tcPr>
            <w:tcW w:w="438" w:type="pct"/>
            <w:shd w:val="pct10" w:color="auto" w:fill="FFFFFF" w:themeFill="background1"/>
            <w:vAlign w:val="center"/>
          </w:tcPr>
          <w:p w:rsidR="002B3F17" w:rsidRPr="00DA6C2C" w:rsidRDefault="002B3F17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>YES</w:t>
            </w:r>
          </w:p>
        </w:tc>
        <w:tc>
          <w:tcPr>
            <w:tcW w:w="422" w:type="pct"/>
            <w:shd w:val="pct10" w:color="auto" w:fill="FFFFFF" w:themeFill="background1"/>
            <w:vAlign w:val="center"/>
          </w:tcPr>
          <w:p w:rsidR="002B3F17" w:rsidRPr="00DA6C2C" w:rsidRDefault="002B3F17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>NO</w:t>
            </w:r>
          </w:p>
        </w:tc>
        <w:tc>
          <w:tcPr>
            <w:tcW w:w="626" w:type="pct"/>
            <w:shd w:val="pct10" w:color="auto" w:fill="FFFFFF" w:themeFill="background1"/>
            <w:vAlign w:val="center"/>
          </w:tcPr>
          <w:p w:rsidR="002B3F17" w:rsidRPr="00DA6C2C" w:rsidRDefault="002B3F17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>N/A</w:t>
            </w:r>
          </w:p>
        </w:tc>
        <w:tc>
          <w:tcPr>
            <w:tcW w:w="1846" w:type="pct"/>
            <w:vMerge/>
            <w:shd w:val="pct10" w:color="auto" w:fill="FFFFFF" w:themeFill="background1"/>
          </w:tcPr>
          <w:p w:rsidR="002B3F17" w:rsidRPr="00DA6C2C" w:rsidRDefault="002B3F17" w:rsidP="0051351F">
            <w:pPr>
              <w:rPr>
                <w:sz w:val="20"/>
                <w:szCs w:val="20"/>
              </w:rPr>
            </w:pPr>
          </w:p>
        </w:tc>
      </w:tr>
      <w:tr w:rsidR="002B3F17" w:rsidRPr="00DA6C2C" w:rsidTr="0051351F">
        <w:trPr>
          <w:trHeight w:val="377"/>
        </w:trPr>
        <w:tc>
          <w:tcPr>
            <w:tcW w:w="1668" w:type="pct"/>
            <w:shd w:val="clear" w:color="auto" w:fill="D9D9D9" w:themeFill="background1" w:themeFillShade="D9"/>
            <w:vAlign w:val="center"/>
          </w:tcPr>
          <w:p w:rsidR="002B3F17" w:rsidRPr="00DA6C2C" w:rsidRDefault="002B3F17" w:rsidP="003773FB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>All FDA correspondence including 1571 and 1572</w:t>
            </w:r>
          </w:p>
        </w:tc>
        <w:tc>
          <w:tcPr>
            <w:tcW w:w="438" w:type="pct"/>
            <w:vAlign w:val="center"/>
          </w:tcPr>
          <w:p w:rsidR="002B3F17" w:rsidRPr="00DA6C2C" w:rsidRDefault="000B3FD7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  <w:tc>
          <w:tcPr>
            <w:tcW w:w="422" w:type="pct"/>
            <w:vAlign w:val="center"/>
          </w:tcPr>
          <w:p w:rsidR="002B3F17" w:rsidRPr="00DA6C2C" w:rsidRDefault="000B3FD7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  <w:tc>
          <w:tcPr>
            <w:tcW w:w="626" w:type="pct"/>
            <w:vAlign w:val="center"/>
          </w:tcPr>
          <w:p w:rsidR="002B3F17" w:rsidRPr="00DA6C2C" w:rsidRDefault="000B3FD7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  <w:tc>
          <w:tcPr>
            <w:tcW w:w="1846" w:type="pct"/>
            <w:vAlign w:val="center"/>
          </w:tcPr>
          <w:p w:rsidR="002B3F17" w:rsidRPr="00DA6C2C" w:rsidRDefault="0051351F" w:rsidP="003773FB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G_email"/>
                  <w:enabled/>
                  <w:calcOnExit w:val="0"/>
                  <w:textInput/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FORMTEXT </w:instrText>
            </w:r>
            <w:r w:rsidRPr="00DA6C2C">
              <w:rPr>
                <w:sz w:val="20"/>
                <w:szCs w:val="20"/>
              </w:rPr>
            </w:r>
            <w:r w:rsidRPr="00DA6C2C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</w:tr>
      <w:tr w:rsidR="002B3F17" w:rsidRPr="00DA6C2C" w:rsidTr="0051351F">
        <w:trPr>
          <w:trHeight w:val="350"/>
        </w:trPr>
        <w:tc>
          <w:tcPr>
            <w:tcW w:w="1668" w:type="pct"/>
            <w:shd w:val="clear" w:color="auto" w:fill="D9D9D9" w:themeFill="background1" w:themeFillShade="D9"/>
            <w:vAlign w:val="center"/>
          </w:tcPr>
          <w:p w:rsidR="002B3F17" w:rsidRPr="00DA6C2C" w:rsidRDefault="002B3F17" w:rsidP="003773FB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>Case Report Forms (CRFs)</w:t>
            </w:r>
          </w:p>
        </w:tc>
        <w:tc>
          <w:tcPr>
            <w:tcW w:w="438" w:type="pct"/>
            <w:vAlign w:val="center"/>
          </w:tcPr>
          <w:p w:rsidR="002B3F17" w:rsidRPr="00DA6C2C" w:rsidRDefault="000B3FD7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  <w:tc>
          <w:tcPr>
            <w:tcW w:w="422" w:type="pct"/>
            <w:vAlign w:val="center"/>
          </w:tcPr>
          <w:p w:rsidR="002B3F17" w:rsidRPr="00DA6C2C" w:rsidRDefault="000B3FD7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  <w:tc>
          <w:tcPr>
            <w:tcW w:w="626" w:type="pct"/>
            <w:vAlign w:val="center"/>
          </w:tcPr>
          <w:p w:rsidR="002B3F17" w:rsidRPr="00DA6C2C" w:rsidRDefault="000B3FD7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  <w:tc>
          <w:tcPr>
            <w:tcW w:w="1846" w:type="pct"/>
            <w:vAlign w:val="center"/>
          </w:tcPr>
          <w:p w:rsidR="002B3F17" w:rsidRPr="00DA6C2C" w:rsidRDefault="0051351F" w:rsidP="003773FB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G_email"/>
                  <w:enabled/>
                  <w:calcOnExit w:val="0"/>
                  <w:textInput/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FORMTEXT </w:instrText>
            </w:r>
            <w:r w:rsidRPr="00DA6C2C">
              <w:rPr>
                <w:sz w:val="20"/>
                <w:szCs w:val="20"/>
              </w:rPr>
            </w:r>
            <w:r w:rsidRPr="00DA6C2C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</w:tr>
      <w:tr w:rsidR="002B3F17" w:rsidRPr="00DA6C2C" w:rsidTr="0051351F">
        <w:trPr>
          <w:trHeight w:val="350"/>
        </w:trPr>
        <w:tc>
          <w:tcPr>
            <w:tcW w:w="1668" w:type="pct"/>
            <w:shd w:val="clear" w:color="auto" w:fill="D9D9D9" w:themeFill="background1" w:themeFillShade="D9"/>
            <w:vAlign w:val="center"/>
          </w:tcPr>
          <w:p w:rsidR="002B3F17" w:rsidRPr="00DA6C2C" w:rsidRDefault="002B3F17" w:rsidP="003773FB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>Monitoring Checklist/ Documentation</w:t>
            </w:r>
          </w:p>
        </w:tc>
        <w:tc>
          <w:tcPr>
            <w:tcW w:w="438" w:type="pct"/>
            <w:vAlign w:val="center"/>
          </w:tcPr>
          <w:p w:rsidR="002B3F17" w:rsidRPr="00DA6C2C" w:rsidRDefault="000B3FD7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  <w:tc>
          <w:tcPr>
            <w:tcW w:w="422" w:type="pct"/>
            <w:vAlign w:val="center"/>
          </w:tcPr>
          <w:p w:rsidR="002B3F17" w:rsidRPr="00DA6C2C" w:rsidRDefault="000B3FD7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  <w:tc>
          <w:tcPr>
            <w:tcW w:w="626" w:type="pct"/>
            <w:vAlign w:val="center"/>
          </w:tcPr>
          <w:p w:rsidR="002B3F17" w:rsidRPr="00DA6C2C" w:rsidRDefault="000B3FD7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  <w:tc>
          <w:tcPr>
            <w:tcW w:w="1846" w:type="pct"/>
            <w:vAlign w:val="center"/>
          </w:tcPr>
          <w:p w:rsidR="002B3F17" w:rsidRPr="00DA6C2C" w:rsidRDefault="0051351F" w:rsidP="003773FB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G_email"/>
                  <w:enabled/>
                  <w:calcOnExit w:val="0"/>
                  <w:textInput/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FORMTEXT </w:instrText>
            </w:r>
            <w:r w:rsidRPr="00DA6C2C">
              <w:rPr>
                <w:sz w:val="20"/>
                <w:szCs w:val="20"/>
              </w:rPr>
            </w:r>
            <w:r w:rsidRPr="00DA6C2C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</w:tr>
      <w:tr w:rsidR="002B3F17" w:rsidRPr="00DA6C2C" w:rsidTr="0051351F">
        <w:trPr>
          <w:trHeight w:val="350"/>
        </w:trPr>
        <w:tc>
          <w:tcPr>
            <w:tcW w:w="1668" w:type="pct"/>
            <w:shd w:val="clear" w:color="auto" w:fill="D9D9D9" w:themeFill="background1" w:themeFillShade="D9"/>
            <w:vAlign w:val="center"/>
          </w:tcPr>
          <w:p w:rsidR="002B3F17" w:rsidRPr="00DA6C2C" w:rsidRDefault="002B3F17" w:rsidP="003773FB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>Drug Accountability Log</w:t>
            </w:r>
          </w:p>
        </w:tc>
        <w:tc>
          <w:tcPr>
            <w:tcW w:w="438" w:type="pct"/>
            <w:vAlign w:val="center"/>
          </w:tcPr>
          <w:p w:rsidR="002B3F17" w:rsidRPr="00DA6C2C" w:rsidRDefault="000B3FD7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  <w:tc>
          <w:tcPr>
            <w:tcW w:w="422" w:type="pct"/>
            <w:vAlign w:val="center"/>
          </w:tcPr>
          <w:p w:rsidR="002B3F17" w:rsidRPr="00DA6C2C" w:rsidRDefault="000B3FD7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  <w:tc>
          <w:tcPr>
            <w:tcW w:w="626" w:type="pct"/>
            <w:vAlign w:val="center"/>
          </w:tcPr>
          <w:p w:rsidR="002B3F17" w:rsidRPr="00DA6C2C" w:rsidRDefault="000B3FD7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  <w:tc>
          <w:tcPr>
            <w:tcW w:w="1846" w:type="pct"/>
          </w:tcPr>
          <w:p w:rsidR="002B3F17" w:rsidRPr="00DA6C2C" w:rsidRDefault="0051351F" w:rsidP="003773FB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G_email"/>
                  <w:enabled/>
                  <w:calcOnExit w:val="0"/>
                  <w:textInput/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FORMTEXT </w:instrText>
            </w:r>
            <w:r w:rsidRPr="00DA6C2C">
              <w:rPr>
                <w:sz w:val="20"/>
                <w:szCs w:val="20"/>
              </w:rPr>
            </w:r>
            <w:r w:rsidRPr="00DA6C2C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</w:tr>
      <w:tr w:rsidR="002B3F17" w:rsidRPr="00DA6C2C" w:rsidTr="0051351F">
        <w:trPr>
          <w:trHeight w:val="350"/>
        </w:trPr>
        <w:tc>
          <w:tcPr>
            <w:tcW w:w="1668" w:type="pct"/>
            <w:shd w:val="clear" w:color="auto" w:fill="D9D9D9" w:themeFill="background1" w:themeFillShade="D9"/>
            <w:vAlign w:val="center"/>
          </w:tcPr>
          <w:p w:rsidR="002B3F17" w:rsidRPr="00DA6C2C" w:rsidRDefault="002B3F17" w:rsidP="003773FB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>Delegation of Tasks Log</w:t>
            </w:r>
          </w:p>
        </w:tc>
        <w:tc>
          <w:tcPr>
            <w:tcW w:w="438" w:type="pct"/>
            <w:vAlign w:val="center"/>
          </w:tcPr>
          <w:p w:rsidR="002B3F17" w:rsidRPr="00DA6C2C" w:rsidRDefault="000B3FD7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  <w:tc>
          <w:tcPr>
            <w:tcW w:w="422" w:type="pct"/>
            <w:vAlign w:val="center"/>
          </w:tcPr>
          <w:p w:rsidR="002B3F17" w:rsidRPr="00DA6C2C" w:rsidRDefault="000B3FD7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  <w:tc>
          <w:tcPr>
            <w:tcW w:w="626" w:type="pct"/>
            <w:vAlign w:val="center"/>
          </w:tcPr>
          <w:p w:rsidR="002B3F17" w:rsidRPr="00DA6C2C" w:rsidRDefault="000B3FD7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  <w:tc>
          <w:tcPr>
            <w:tcW w:w="1846" w:type="pct"/>
          </w:tcPr>
          <w:p w:rsidR="002B3F17" w:rsidRPr="00DA6C2C" w:rsidRDefault="0051351F" w:rsidP="003773FB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G_email"/>
                  <w:enabled/>
                  <w:calcOnExit w:val="0"/>
                  <w:textInput/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FORMTEXT </w:instrText>
            </w:r>
            <w:r w:rsidRPr="00DA6C2C">
              <w:rPr>
                <w:sz w:val="20"/>
                <w:szCs w:val="20"/>
              </w:rPr>
            </w:r>
            <w:r w:rsidRPr="00DA6C2C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</w:tr>
      <w:tr w:rsidR="0051351F" w:rsidRPr="00DA6C2C" w:rsidTr="0051351F">
        <w:trPr>
          <w:trHeight w:val="350"/>
        </w:trPr>
        <w:tc>
          <w:tcPr>
            <w:tcW w:w="1668" w:type="pct"/>
            <w:shd w:val="clear" w:color="auto" w:fill="D9D9D9" w:themeFill="background1" w:themeFillShade="D9"/>
            <w:vAlign w:val="center"/>
          </w:tcPr>
          <w:p w:rsidR="0051351F" w:rsidRPr="00DA6C2C" w:rsidRDefault="0051351F" w:rsidP="003773FB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t xml:space="preserve">Other: </w:t>
            </w:r>
            <w:r w:rsidRPr="00DA6C2C">
              <w:rPr>
                <w:sz w:val="20"/>
                <w:szCs w:val="20"/>
              </w:rPr>
              <w:fldChar w:fldCharType="begin">
                <w:ffData>
                  <w:name w:val="G_email"/>
                  <w:enabled/>
                  <w:calcOnExit w:val="0"/>
                  <w:textInput/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FORMTEXT </w:instrText>
            </w:r>
            <w:r w:rsidRPr="00DA6C2C">
              <w:rPr>
                <w:sz w:val="20"/>
                <w:szCs w:val="20"/>
              </w:rPr>
            </w:r>
            <w:r w:rsidRPr="00DA6C2C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  <w:tc>
          <w:tcPr>
            <w:tcW w:w="438" w:type="pct"/>
            <w:vAlign w:val="center"/>
          </w:tcPr>
          <w:p w:rsidR="0051351F" w:rsidRPr="00DA6C2C" w:rsidRDefault="0051351F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  <w:tc>
          <w:tcPr>
            <w:tcW w:w="422" w:type="pct"/>
            <w:vAlign w:val="center"/>
          </w:tcPr>
          <w:p w:rsidR="0051351F" w:rsidRPr="00DA6C2C" w:rsidRDefault="0051351F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  <w:tc>
          <w:tcPr>
            <w:tcW w:w="626" w:type="pct"/>
            <w:vAlign w:val="center"/>
          </w:tcPr>
          <w:p w:rsidR="0051351F" w:rsidRPr="00DA6C2C" w:rsidRDefault="0051351F" w:rsidP="0051351F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FORMCHECKBOX </w:instrText>
            </w:r>
            <w:r w:rsidR="00812B34">
              <w:rPr>
                <w:sz w:val="20"/>
                <w:szCs w:val="20"/>
              </w:rPr>
            </w:r>
            <w:r w:rsidR="00812B34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  <w:tc>
          <w:tcPr>
            <w:tcW w:w="1846" w:type="pct"/>
          </w:tcPr>
          <w:p w:rsidR="0051351F" w:rsidRPr="00DA6C2C" w:rsidRDefault="0051351F" w:rsidP="003773FB">
            <w:pPr>
              <w:rPr>
                <w:sz w:val="20"/>
                <w:szCs w:val="20"/>
              </w:rPr>
            </w:pPr>
            <w:r w:rsidRPr="00DA6C2C">
              <w:rPr>
                <w:sz w:val="20"/>
                <w:szCs w:val="20"/>
              </w:rPr>
              <w:fldChar w:fldCharType="begin">
                <w:ffData>
                  <w:name w:val="G_email"/>
                  <w:enabled/>
                  <w:calcOnExit w:val="0"/>
                  <w:textInput/>
                </w:ffData>
              </w:fldChar>
            </w:r>
            <w:r w:rsidRPr="00DA6C2C">
              <w:rPr>
                <w:sz w:val="20"/>
                <w:szCs w:val="20"/>
              </w:rPr>
              <w:instrText xml:space="preserve"> FORMTEXT </w:instrText>
            </w:r>
            <w:r w:rsidRPr="00DA6C2C">
              <w:rPr>
                <w:sz w:val="20"/>
                <w:szCs w:val="20"/>
              </w:rPr>
            </w:r>
            <w:r w:rsidRPr="00DA6C2C">
              <w:rPr>
                <w:sz w:val="20"/>
                <w:szCs w:val="20"/>
              </w:rPr>
              <w:fldChar w:fldCharType="separate"/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t> </w:t>
            </w:r>
            <w:r w:rsidRPr="00DA6C2C">
              <w:rPr>
                <w:sz w:val="20"/>
                <w:szCs w:val="20"/>
              </w:rPr>
              <w:fldChar w:fldCharType="end"/>
            </w:r>
          </w:p>
        </w:tc>
      </w:tr>
    </w:tbl>
    <w:p w:rsidR="005A24AF" w:rsidRDefault="005A24AF" w:rsidP="0051351F">
      <w:pPr>
        <w:spacing w:after="0" w:line="240" w:lineRule="auto"/>
        <w:rPr>
          <w:sz w:val="20"/>
          <w:szCs w:val="20"/>
        </w:rPr>
      </w:pPr>
    </w:p>
    <w:p w:rsidR="005A24AF" w:rsidRPr="005A24AF" w:rsidRDefault="005A24AF" w:rsidP="005A24AF">
      <w:pPr>
        <w:rPr>
          <w:sz w:val="20"/>
          <w:szCs w:val="20"/>
        </w:rPr>
      </w:pPr>
    </w:p>
    <w:p w:rsidR="005A24AF" w:rsidRPr="005A24AF" w:rsidRDefault="005A24AF" w:rsidP="005A24AF">
      <w:pPr>
        <w:rPr>
          <w:sz w:val="20"/>
          <w:szCs w:val="20"/>
        </w:rPr>
      </w:pPr>
    </w:p>
    <w:p w:rsidR="005A24AF" w:rsidRPr="005A24AF" w:rsidRDefault="005A24AF" w:rsidP="005A24AF">
      <w:pPr>
        <w:rPr>
          <w:sz w:val="20"/>
          <w:szCs w:val="20"/>
        </w:rPr>
      </w:pPr>
    </w:p>
    <w:p w:rsidR="005A24AF" w:rsidRPr="005A24AF" w:rsidRDefault="005A24AF" w:rsidP="005A24AF">
      <w:pPr>
        <w:rPr>
          <w:sz w:val="20"/>
          <w:szCs w:val="20"/>
        </w:rPr>
      </w:pPr>
    </w:p>
    <w:p w:rsidR="005A24AF" w:rsidRPr="005A24AF" w:rsidRDefault="005A24AF" w:rsidP="005A24AF">
      <w:pPr>
        <w:rPr>
          <w:sz w:val="20"/>
          <w:szCs w:val="20"/>
        </w:rPr>
      </w:pPr>
    </w:p>
    <w:p w:rsidR="005A24AF" w:rsidRPr="005A24AF" w:rsidRDefault="005A24AF" w:rsidP="005A24AF">
      <w:pPr>
        <w:rPr>
          <w:sz w:val="20"/>
          <w:szCs w:val="20"/>
        </w:rPr>
      </w:pPr>
    </w:p>
    <w:p w:rsidR="001442F3" w:rsidRPr="005A24AF" w:rsidRDefault="005A24AF" w:rsidP="005A24AF">
      <w:pPr>
        <w:tabs>
          <w:tab w:val="left" w:pos="2396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sectPr w:rsidR="001442F3" w:rsidRPr="005A24AF" w:rsidSect="0051351F">
      <w:footerReference w:type="default" r:id="rId6"/>
      <w:headerReference w:type="first" r:id="rId7"/>
      <w:footerReference w:type="first" r:id="rId8"/>
      <w:pgSz w:w="12240" w:h="15840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74C" w:rsidRDefault="00DD574C" w:rsidP="003773FB">
      <w:pPr>
        <w:spacing w:after="0" w:line="240" w:lineRule="auto"/>
      </w:pPr>
      <w:r>
        <w:separator/>
      </w:r>
    </w:p>
  </w:endnote>
  <w:endnote w:type="continuationSeparator" w:id="0">
    <w:p w:rsidR="00DD574C" w:rsidRDefault="00DD574C" w:rsidP="003773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0700025"/>
      <w:docPartObj>
        <w:docPartGallery w:val="Page Numbers (Bottom of Page)"/>
        <w:docPartUnique/>
      </w:docPartObj>
    </w:sdtPr>
    <w:sdtEndPr>
      <w:rPr>
        <w:noProof/>
        <w:sz w:val="14"/>
      </w:rPr>
    </w:sdtEndPr>
    <w:sdtContent>
      <w:p w:rsidR="005A24AF" w:rsidRDefault="00DA6C2C" w:rsidP="005A24AF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12B34">
          <w:rPr>
            <w:noProof/>
          </w:rPr>
          <w:t>2</w:t>
        </w:r>
        <w:r>
          <w:rPr>
            <w:noProof/>
          </w:rPr>
          <w:fldChar w:fldCharType="end"/>
        </w:r>
      </w:p>
      <w:p w:rsidR="00DA6C2C" w:rsidRPr="005A24AF" w:rsidRDefault="005A24AF" w:rsidP="005A24AF">
        <w:pPr>
          <w:pStyle w:val="Footer"/>
          <w:rPr>
            <w:sz w:val="14"/>
          </w:rPr>
        </w:pPr>
        <w:r w:rsidRPr="005A24AF">
          <w:rPr>
            <w:noProof/>
            <w:sz w:val="14"/>
          </w:rPr>
          <w:t>vMar2018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2"/>
      </w:rPr>
      <w:id w:val="-1922867827"/>
      <w:docPartObj>
        <w:docPartGallery w:val="Page Numbers (Bottom of Page)"/>
        <w:docPartUnique/>
      </w:docPartObj>
    </w:sdtPr>
    <w:sdtEndPr>
      <w:rPr>
        <w:noProof/>
        <w:sz w:val="22"/>
      </w:rPr>
    </w:sdtEndPr>
    <w:sdtContent>
      <w:p w:rsidR="005A24AF" w:rsidRDefault="00946A5C" w:rsidP="005A24AF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12B34">
          <w:rPr>
            <w:noProof/>
          </w:rPr>
          <w:t>1</w:t>
        </w:r>
        <w:r>
          <w:rPr>
            <w:noProof/>
          </w:rPr>
          <w:fldChar w:fldCharType="end"/>
        </w:r>
      </w:p>
      <w:p w:rsidR="00946A5C" w:rsidRDefault="005A24AF" w:rsidP="00946A5C">
        <w:pPr>
          <w:pStyle w:val="Footer"/>
        </w:pPr>
        <w:r w:rsidRPr="00FC3F52">
          <w:rPr>
            <w:rFonts w:ascii="Arial" w:hAnsi="Arial" w:cs="Arial"/>
            <w:sz w:val="14"/>
            <w:szCs w:val="18"/>
          </w:rPr>
          <w:t>v</w:t>
        </w:r>
        <w:r w:rsidR="00EC5FE4">
          <w:rPr>
            <w:rFonts w:ascii="Arial" w:hAnsi="Arial" w:cs="Arial"/>
            <w:sz w:val="14"/>
            <w:szCs w:val="18"/>
          </w:rPr>
          <w:t>Jun</w:t>
        </w:r>
        <w:r w:rsidRPr="00FC3F52">
          <w:rPr>
            <w:rFonts w:ascii="Arial" w:hAnsi="Arial" w:cs="Arial"/>
            <w:sz w:val="14"/>
            <w:szCs w:val="18"/>
          </w:rPr>
          <w:t>2018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74C" w:rsidRDefault="00DD574C" w:rsidP="003773FB">
      <w:pPr>
        <w:spacing w:after="0" w:line="240" w:lineRule="auto"/>
      </w:pPr>
      <w:r>
        <w:separator/>
      </w:r>
    </w:p>
  </w:footnote>
  <w:footnote w:type="continuationSeparator" w:id="0">
    <w:p w:rsidR="00DD574C" w:rsidRDefault="00DD574C" w:rsidP="003773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351F" w:rsidRDefault="00BA53AA" w:rsidP="0051351F">
    <w:pPr>
      <w:pStyle w:val="Header"/>
      <w:jc w:val="center"/>
    </w:pPr>
    <w:r>
      <w:t xml:space="preserve">Form </w:t>
    </w:r>
    <w:r w:rsidR="001F0AF4">
      <w:t>R</w:t>
    </w:r>
  </w:p>
  <w:p w:rsidR="0051351F" w:rsidRDefault="0051351F" w:rsidP="0051351F">
    <w:pPr>
      <w:pStyle w:val="Header"/>
      <w:jc w:val="center"/>
    </w:pPr>
    <w:r>
      <w:t xml:space="preserve">Local </w:t>
    </w:r>
    <w:r w:rsidRPr="000E5A7E">
      <w:rPr>
        <w:b/>
      </w:rPr>
      <w:t>Sponsor</w:t>
    </w:r>
    <w:r>
      <w:t>-Investigator Monitoring Plan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F17"/>
    <w:rsid w:val="00060ECB"/>
    <w:rsid w:val="000B3FD7"/>
    <w:rsid w:val="000E5A7E"/>
    <w:rsid w:val="001442F3"/>
    <w:rsid w:val="001A453D"/>
    <w:rsid w:val="001F0AF4"/>
    <w:rsid w:val="0024546B"/>
    <w:rsid w:val="002B3F17"/>
    <w:rsid w:val="002F25B0"/>
    <w:rsid w:val="003773FB"/>
    <w:rsid w:val="0051351F"/>
    <w:rsid w:val="00550751"/>
    <w:rsid w:val="005A24AF"/>
    <w:rsid w:val="005B3B3C"/>
    <w:rsid w:val="00612BD6"/>
    <w:rsid w:val="006344F0"/>
    <w:rsid w:val="00642C2C"/>
    <w:rsid w:val="00661A8B"/>
    <w:rsid w:val="0069721B"/>
    <w:rsid w:val="006E6A51"/>
    <w:rsid w:val="00812B34"/>
    <w:rsid w:val="00827455"/>
    <w:rsid w:val="008B53C6"/>
    <w:rsid w:val="009374DE"/>
    <w:rsid w:val="00946A5C"/>
    <w:rsid w:val="00B31D87"/>
    <w:rsid w:val="00B86867"/>
    <w:rsid w:val="00B964B1"/>
    <w:rsid w:val="00BA53AA"/>
    <w:rsid w:val="00CE2FD5"/>
    <w:rsid w:val="00DA0845"/>
    <w:rsid w:val="00DA6C2C"/>
    <w:rsid w:val="00DD574C"/>
    <w:rsid w:val="00E04165"/>
    <w:rsid w:val="00EC5F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5:docId w15:val="{7F8490B1-C96D-48DA-B931-3ECB837CB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3F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 Grid21"/>
    <w:basedOn w:val="TableNormal"/>
    <w:next w:val="TableGrid"/>
    <w:uiPriority w:val="59"/>
    <w:rsid w:val="002B3F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B3F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3F1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773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773FB"/>
  </w:style>
  <w:style w:type="paragraph" w:styleId="Footer">
    <w:name w:val="footer"/>
    <w:basedOn w:val="Normal"/>
    <w:link w:val="FooterChar"/>
    <w:uiPriority w:val="99"/>
    <w:unhideWhenUsed/>
    <w:rsid w:val="003773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773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517</Words>
  <Characters>2951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Rhonda.Oilepo@UTSouthwestern.edu</dc:creator>
  <cp:lastModifiedBy>Rhonda Oilepo</cp:lastModifiedBy>
  <cp:revision>8</cp:revision>
  <dcterms:created xsi:type="dcterms:W3CDTF">2014-04-30T15:02:00Z</dcterms:created>
  <dcterms:modified xsi:type="dcterms:W3CDTF">2018-07-24T03:40:00Z</dcterms:modified>
</cp:coreProperties>
</file>