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6A61" w:rsidRPr="00216ACD" w:rsidRDefault="00556A61" w:rsidP="007108B9">
      <w:pPr>
        <w:pStyle w:val="paragraph"/>
        <w:textAlignment w:val="baseline"/>
        <w:rPr>
          <w:rStyle w:val="eop"/>
          <w:sz w:val="28"/>
          <w:szCs w:val="22"/>
        </w:rPr>
      </w:pPr>
      <w:r w:rsidRPr="00216ACD">
        <w:rPr>
          <w:rStyle w:val="normaltextrun"/>
          <w:b/>
          <w:bCs/>
          <w:sz w:val="28"/>
          <w:szCs w:val="22"/>
        </w:rPr>
        <w:t>Course Name:    </w:t>
      </w:r>
      <w:r w:rsidRPr="00216ACD">
        <w:rPr>
          <w:rStyle w:val="normaltextrun"/>
          <w:sz w:val="28"/>
          <w:szCs w:val="22"/>
        </w:rPr>
        <w:t xml:space="preserve"> Observation and Clinical Decision Unit Medicine Course 2104</w:t>
      </w:r>
      <w:r w:rsidRPr="00216ACD">
        <w:rPr>
          <w:rStyle w:val="eop"/>
          <w:sz w:val="28"/>
          <w:szCs w:val="22"/>
        </w:rPr>
        <w:t> </w:t>
      </w:r>
    </w:p>
    <w:p w:rsidR="007108B9" w:rsidRPr="007108B9" w:rsidRDefault="007108B9" w:rsidP="00556A61">
      <w:pPr>
        <w:pStyle w:val="paragraph"/>
        <w:ind w:left="360"/>
        <w:textAlignment w:val="baseline"/>
        <w:rPr>
          <w:sz w:val="28"/>
          <w:szCs w:val="22"/>
        </w:rPr>
      </w:pP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Department:</w:t>
      </w:r>
      <w:r w:rsidRPr="00216ACD">
        <w:rPr>
          <w:rStyle w:val="normaltextrun"/>
          <w:rFonts w:ascii="Times New Roman" w:hAnsi="Times New Roman" w:cs="Times New Roman"/>
          <w:sz w:val="24"/>
          <w:szCs w:val="24"/>
        </w:rPr>
        <w:t>                       </w:t>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w:t>
      </w:r>
      <w:r w:rsidR="007108B9" w:rsidRPr="00216ACD">
        <w:rPr>
          <w:rStyle w:val="normaltextrun"/>
          <w:rFonts w:ascii="Times New Roman" w:hAnsi="Times New Roman" w:cs="Times New Roman"/>
          <w:sz w:val="24"/>
          <w:szCs w:val="24"/>
        </w:rPr>
        <w:tab/>
      </w:r>
      <w:r w:rsidRPr="00216ACD">
        <w:rPr>
          <w:rStyle w:val="spellingerror"/>
          <w:rFonts w:ascii="Times New Roman" w:hAnsi="Times New Roman" w:cs="Times New Roman"/>
          <w:sz w:val="24"/>
          <w:szCs w:val="24"/>
        </w:rPr>
        <w:t>Dept</w:t>
      </w:r>
      <w:r w:rsidRPr="00216ACD">
        <w:rPr>
          <w:rStyle w:val="normaltextrun"/>
          <w:rFonts w:ascii="Times New Roman" w:hAnsi="Times New Roman" w:cs="Times New Roman"/>
          <w:sz w:val="24"/>
          <w:szCs w:val="24"/>
        </w:rPr>
        <w:t xml:space="preserve"> of Emergency Medicine</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Faculty Coordinators:  </w:t>
      </w: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w:t>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Ashley Haynes, MD</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w:t>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Mani </w:t>
      </w:r>
      <w:r w:rsidRPr="00216ACD">
        <w:rPr>
          <w:rStyle w:val="spellingerror"/>
          <w:rFonts w:ascii="Times New Roman" w:hAnsi="Times New Roman" w:cs="Times New Roman"/>
          <w:sz w:val="24"/>
          <w:szCs w:val="24"/>
        </w:rPr>
        <w:t>Alavi</w:t>
      </w:r>
      <w:r w:rsidRPr="00216ACD">
        <w:rPr>
          <w:rStyle w:val="normaltextrun"/>
          <w:rFonts w:ascii="Times New Roman" w:hAnsi="Times New Roman" w:cs="Times New Roman"/>
          <w:sz w:val="24"/>
          <w:szCs w:val="24"/>
        </w:rPr>
        <w:t>, MD</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Hospital:</w:t>
      </w: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Emergency Department Observation Unit, Parkland Memorial </w:t>
      </w:r>
      <w:r w:rsidRPr="00216ACD">
        <w:rPr>
          <w:rStyle w:val="eop"/>
          <w:rFonts w:ascii="Times New Roman" w:hAnsi="Times New Roman" w:cs="Times New Roman"/>
          <w:sz w:val="24"/>
          <w:szCs w:val="24"/>
        </w:rPr>
        <w:t> </w:t>
      </w:r>
    </w:p>
    <w:p w:rsidR="00556A61" w:rsidRPr="00216ACD" w:rsidRDefault="00556A61" w:rsidP="007108B9">
      <w:pPr>
        <w:tabs>
          <w:tab w:val="left" w:pos="720"/>
          <w:tab w:val="left" w:pos="1440"/>
          <w:tab w:val="left" w:pos="2160"/>
          <w:tab w:val="left" w:pos="2880"/>
          <w:tab w:val="center" w:pos="4680"/>
        </w:tabs>
        <w:rPr>
          <w:rFonts w:ascii="Times New Roman" w:hAnsi="Times New Roman" w:cs="Times New Roman"/>
          <w:sz w:val="24"/>
          <w:szCs w:val="24"/>
        </w:rPr>
      </w:pPr>
      <w:r w:rsidRPr="00216ACD">
        <w:rPr>
          <w:rStyle w:val="normaltextrun"/>
          <w:rFonts w:ascii="Times New Roman" w:hAnsi="Times New Roman" w:cs="Times New Roman"/>
          <w:b/>
          <w:bCs/>
          <w:sz w:val="24"/>
          <w:szCs w:val="24"/>
        </w:rPr>
        <w:t>Periods offered:                 </w:t>
      </w:r>
      <w:r w:rsidR="007108B9" w:rsidRPr="00216ACD">
        <w:rPr>
          <w:rStyle w:val="normaltextrun"/>
          <w:rFonts w:ascii="Times New Roman" w:hAnsi="Times New Roman" w:cs="Times New Roman"/>
          <w:b/>
          <w:bCs/>
          <w:sz w:val="24"/>
          <w:szCs w:val="24"/>
        </w:rPr>
        <w:tab/>
      </w:r>
      <w:r w:rsidRPr="00216ACD">
        <w:rPr>
          <w:rStyle w:val="normaltextrun"/>
          <w:rFonts w:ascii="Times New Roman" w:hAnsi="Times New Roman" w:cs="Times New Roman"/>
          <w:b/>
          <w:bCs/>
          <w:sz w:val="24"/>
          <w:szCs w:val="24"/>
        </w:rPr>
        <w:t> </w:t>
      </w:r>
      <w:r w:rsidR="00216ACD" w:rsidRPr="00216ACD">
        <w:rPr>
          <w:rStyle w:val="normaltextrun"/>
          <w:rFonts w:ascii="Times New Roman" w:hAnsi="Times New Roman" w:cs="Times New Roman"/>
          <w:b/>
          <w:bCs/>
          <w:sz w:val="24"/>
          <w:szCs w:val="24"/>
        </w:rPr>
        <w:t xml:space="preserve">           </w:t>
      </w:r>
      <w:r w:rsidRPr="00216ACD">
        <w:rPr>
          <w:rStyle w:val="normaltextrun"/>
          <w:rFonts w:ascii="Times New Roman" w:hAnsi="Times New Roman" w:cs="Times New Roman"/>
          <w:sz w:val="24"/>
          <w:szCs w:val="24"/>
        </w:rPr>
        <w:t>1-12</w:t>
      </w:r>
      <w:r w:rsidRPr="00216ACD">
        <w:rPr>
          <w:rStyle w:val="eop"/>
          <w:rFonts w:ascii="Times New Roman" w:hAnsi="Times New Roman" w:cs="Times New Roman"/>
          <w:sz w:val="24"/>
          <w:szCs w:val="24"/>
        </w:rPr>
        <w:t> </w:t>
      </w:r>
      <w:r w:rsidR="007108B9" w:rsidRPr="00216ACD">
        <w:rPr>
          <w:rStyle w:val="eop"/>
          <w:rFonts w:ascii="Times New Roman" w:hAnsi="Times New Roman" w:cs="Times New Roman"/>
          <w:sz w:val="24"/>
          <w:szCs w:val="24"/>
        </w:rPr>
        <w:tab/>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Number of students:</w:t>
      </w: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1-2</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Length:</w:t>
      </w: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4 weeks </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First Day Contact:               </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Administrative Contact: </w:t>
      </w: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w:t>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b/>
          <w:bCs/>
          <w:sz w:val="24"/>
          <w:szCs w:val="24"/>
        </w:rPr>
        <w:t>Lisa Hammond</w:t>
      </w:r>
      <w:r w:rsidRPr="00216ACD">
        <w:rPr>
          <w:rStyle w:val="normaltextrun"/>
          <w:rFonts w:ascii="Times New Roman" w:hAnsi="Times New Roman" w:cs="Times New Roman"/>
          <w:sz w:val="24"/>
          <w:szCs w:val="24"/>
        </w:rPr>
        <w:t xml:space="preserve"> </w:t>
      </w:r>
      <w:hyperlink r:id="rId7" w:tgtFrame="_blank" w:history="1">
        <w:r w:rsidRPr="00216ACD">
          <w:rPr>
            <w:rStyle w:val="normaltextrun"/>
            <w:rFonts w:ascii="Times New Roman" w:hAnsi="Times New Roman" w:cs="Times New Roman"/>
            <w:color w:val="0563C1"/>
            <w:sz w:val="24"/>
            <w:szCs w:val="24"/>
            <w:u w:val="single"/>
          </w:rPr>
          <w:t>Lisa Hammond@utsw.edu</w:t>
        </w:r>
      </w:hyperlink>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214.648.2679           </w:t>
      </w:r>
      <w:r w:rsidRPr="00216ACD">
        <w:rPr>
          <w:rStyle w:val="eop"/>
          <w:rFonts w:ascii="Times New Roman" w:hAnsi="Times New Roman" w:cs="Times New Roman"/>
          <w:sz w:val="24"/>
          <w:szCs w:val="24"/>
        </w:rPr>
        <w:t> </w:t>
      </w:r>
    </w:p>
    <w:p w:rsidR="00556A61" w:rsidRPr="00216ACD" w:rsidRDefault="00556A61" w:rsidP="00556A61">
      <w:pPr>
        <w:rPr>
          <w:rFonts w:ascii="Times New Roman" w:hAnsi="Times New Roman" w:cs="Times New Roman"/>
          <w:sz w:val="24"/>
          <w:szCs w:val="24"/>
        </w:rPr>
      </w:pPr>
      <w:r w:rsidRPr="00216ACD">
        <w:rPr>
          <w:rStyle w:val="normaltextrun"/>
          <w:rFonts w:ascii="Times New Roman" w:hAnsi="Times New Roman" w:cs="Times New Roman"/>
          <w:b/>
          <w:bCs/>
          <w:sz w:val="24"/>
          <w:szCs w:val="24"/>
        </w:rPr>
        <w:t>First Day Time:</w:t>
      </w:r>
      <w:r w:rsidRPr="00216ACD">
        <w:rPr>
          <w:rStyle w:val="normaltextrun"/>
          <w:rFonts w:ascii="Times New Roman" w:hAnsi="Times New Roman" w:cs="Times New Roman"/>
          <w:sz w:val="24"/>
          <w:szCs w:val="24"/>
        </w:rPr>
        <w:t>                    </w:t>
      </w:r>
      <w:r w:rsidR="007108B9" w:rsidRPr="00216ACD">
        <w:rPr>
          <w:rStyle w:val="normaltextrun"/>
          <w:rFonts w:ascii="Times New Roman" w:hAnsi="Times New Roman" w:cs="Times New Roman"/>
          <w:sz w:val="24"/>
          <w:szCs w:val="24"/>
        </w:rPr>
        <w:tab/>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0700</w:t>
      </w:r>
      <w:r w:rsidRPr="00216ACD">
        <w:rPr>
          <w:rStyle w:val="eop"/>
          <w:rFonts w:ascii="Times New Roman" w:hAnsi="Times New Roman" w:cs="Times New Roman"/>
          <w:sz w:val="24"/>
          <w:szCs w:val="24"/>
        </w:rPr>
        <w:t> </w:t>
      </w:r>
    </w:p>
    <w:p w:rsidR="00556A61" w:rsidRPr="007108B9" w:rsidRDefault="00556A61" w:rsidP="00556A61">
      <w:pPr>
        <w:rPr>
          <w:rFonts w:ascii="Times New Roman" w:hAnsi="Times New Roman" w:cs="Times New Roman"/>
          <w:sz w:val="24"/>
        </w:rPr>
      </w:pPr>
      <w:r w:rsidRPr="00216ACD">
        <w:rPr>
          <w:rStyle w:val="normaltextrun"/>
          <w:rFonts w:ascii="Times New Roman" w:hAnsi="Times New Roman" w:cs="Times New Roman"/>
          <w:b/>
          <w:bCs/>
          <w:sz w:val="24"/>
          <w:szCs w:val="24"/>
        </w:rPr>
        <w:t>First Day Location:</w:t>
      </w:r>
      <w:r w:rsidRPr="00216ACD">
        <w:rPr>
          <w:rStyle w:val="normaltextrun"/>
          <w:rFonts w:ascii="Times New Roman" w:hAnsi="Times New Roman" w:cs="Times New Roman"/>
          <w:sz w:val="24"/>
          <w:szCs w:val="24"/>
        </w:rPr>
        <w:t>            </w:t>
      </w:r>
      <w:r w:rsidR="00216ACD"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 xml:space="preserve">  </w:t>
      </w:r>
      <w:r w:rsidR="007108B9" w:rsidRPr="00216ACD">
        <w:rPr>
          <w:rStyle w:val="normaltextrun"/>
          <w:rFonts w:ascii="Times New Roman" w:hAnsi="Times New Roman" w:cs="Times New Roman"/>
          <w:sz w:val="24"/>
          <w:szCs w:val="24"/>
        </w:rPr>
        <w:tab/>
      </w:r>
      <w:r w:rsidRPr="00216ACD">
        <w:rPr>
          <w:rStyle w:val="normaltextrun"/>
          <w:rFonts w:ascii="Times New Roman" w:hAnsi="Times New Roman" w:cs="Times New Roman"/>
          <w:sz w:val="24"/>
          <w:szCs w:val="24"/>
        </w:rPr>
        <w:t>9 Gold ED Observation Unit Conference Room</w:t>
      </w:r>
      <w:r w:rsidRPr="007108B9">
        <w:rPr>
          <w:rStyle w:val="eop"/>
          <w:rFonts w:ascii="Times New Roman" w:hAnsi="Times New Roman" w:cs="Times New Roman"/>
          <w:sz w:val="24"/>
        </w:rPr>
        <w:t> </w:t>
      </w:r>
    </w:p>
    <w:p w:rsidR="00556A61" w:rsidRPr="007108B9" w:rsidRDefault="00556A61" w:rsidP="00556A61">
      <w:pPr>
        <w:pStyle w:val="paragraph"/>
        <w:ind w:left="360"/>
        <w:textAlignment w:val="baseline"/>
        <w:rPr>
          <w:sz w:val="22"/>
          <w:szCs w:val="22"/>
        </w:rPr>
      </w:pPr>
      <w:r w:rsidRPr="007108B9">
        <w:rPr>
          <w:rStyle w:val="eop"/>
          <w:sz w:val="22"/>
          <w:szCs w:val="22"/>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I. Course Description:   </w:t>
      </w:r>
      <w:r w:rsidRPr="00216ACD">
        <w:rPr>
          <w:rStyle w:val="normaltextrun"/>
          <w:rFonts w:asciiTheme="minorHAnsi" w:hAnsiTheme="minorHAnsi"/>
        </w:rPr>
        <w:t> </w:t>
      </w:r>
      <w:r w:rsidRPr="00216ACD">
        <w:rPr>
          <w:rStyle w:val="eop"/>
          <w:rFonts w:asciiTheme="minorHAnsi" w:hAnsiTheme="minorHAnsi"/>
        </w:rPr>
        <w:t> </w:t>
      </w:r>
    </w:p>
    <w:p w:rsidR="00556A61" w:rsidRPr="00216ACD" w:rsidRDefault="00556A61" w:rsidP="00556A61">
      <w:pPr>
        <w:pStyle w:val="paragraph"/>
        <w:ind w:left="360"/>
        <w:textAlignment w:val="baseline"/>
        <w:rPr>
          <w:rStyle w:val="eop"/>
          <w:rFonts w:asciiTheme="minorHAnsi" w:hAnsiTheme="minorHAnsi"/>
        </w:rPr>
      </w:pPr>
      <w:r w:rsidRPr="00216ACD">
        <w:rPr>
          <w:rStyle w:val="normaltextrun"/>
          <w:rFonts w:asciiTheme="minorHAnsi" w:hAnsiTheme="minorHAnsi"/>
        </w:rPr>
        <w:t>This rotation is designed to introduce a fundamental understanding of observation and clinical decision units in evolving health care environments.  Utilizing skills and knowledge learned in core clerkships, the MSIV student will be exposed to incompletely differentiated patients being managed by evidence-based, protocol-driven care plans.  A distinct appreciation of the bridge between acute outpatient presentations and inpatient care can be accomplished through a multi-disciplinary team based approaches.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p>
    <w:p w:rsidR="00556A61" w:rsidRPr="00216ACD" w:rsidRDefault="00556A61" w:rsidP="00556A61">
      <w:pPr>
        <w:pStyle w:val="paragraph"/>
        <w:ind w:left="360"/>
        <w:textAlignment w:val="baseline"/>
        <w:rPr>
          <w:rStyle w:val="eop"/>
          <w:rFonts w:asciiTheme="minorHAnsi" w:hAnsiTheme="minorHAnsi"/>
        </w:rPr>
      </w:pPr>
      <w:r w:rsidRPr="00216ACD">
        <w:rPr>
          <w:rStyle w:val="normaltextrun"/>
          <w:rFonts w:asciiTheme="minorHAnsi" w:hAnsiTheme="minorHAnsi"/>
          <w:b/>
          <w:bCs/>
        </w:rPr>
        <w:t>II.Course Goals and Objectives: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Patient Care</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Goals: </w:t>
      </w:r>
      <w:r w:rsidRPr="00216ACD">
        <w:rPr>
          <w:rStyle w:val="eop"/>
          <w:rFonts w:asciiTheme="minorHAnsi" w:hAnsiTheme="minorHAnsi"/>
        </w:rPr>
        <w:t> </w:t>
      </w:r>
    </w:p>
    <w:p w:rsidR="00556A61" w:rsidRPr="00216ACD" w:rsidRDefault="00556A61" w:rsidP="00556A61">
      <w:pPr>
        <w:pStyle w:val="paragraph"/>
        <w:numPr>
          <w:ilvl w:val="1"/>
          <w:numId w:val="1"/>
        </w:numPr>
        <w:ind w:left="720" w:firstLine="0"/>
        <w:textAlignment w:val="baseline"/>
        <w:rPr>
          <w:rFonts w:asciiTheme="minorHAnsi" w:hAnsiTheme="minorHAnsi"/>
        </w:rPr>
      </w:pPr>
      <w:r w:rsidRPr="00216ACD">
        <w:rPr>
          <w:rStyle w:val="normaltextrun"/>
          <w:rFonts w:asciiTheme="minorHAnsi" w:hAnsiTheme="minorHAnsi"/>
        </w:rPr>
        <w:t>Students will learn how to use goal-based care protocols in the management of admitted patients from ED and other outpatient based services. </w:t>
      </w:r>
      <w:r w:rsidRPr="00216ACD">
        <w:rPr>
          <w:rStyle w:val="eop"/>
          <w:rFonts w:asciiTheme="minorHAnsi" w:hAnsiTheme="minorHAnsi"/>
        </w:rPr>
        <w:t> </w:t>
      </w:r>
    </w:p>
    <w:p w:rsidR="00556A61" w:rsidRPr="00216ACD" w:rsidRDefault="00556A61" w:rsidP="00556A61">
      <w:pPr>
        <w:pStyle w:val="paragraph"/>
        <w:numPr>
          <w:ilvl w:val="1"/>
          <w:numId w:val="2"/>
        </w:numPr>
        <w:ind w:left="720" w:firstLine="0"/>
        <w:textAlignment w:val="baseline"/>
        <w:rPr>
          <w:rFonts w:asciiTheme="minorHAnsi" w:hAnsiTheme="minorHAnsi"/>
        </w:rPr>
      </w:pPr>
      <w:r w:rsidRPr="00216ACD">
        <w:rPr>
          <w:rStyle w:val="normaltextrun"/>
          <w:rFonts w:asciiTheme="minorHAnsi" w:hAnsiTheme="minorHAnsi"/>
        </w:rPr>
        <w:t>Observation of natural history of disease from undifferentiated state through final decision making using temporal landmarks of up to 24 hours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Objectives: </w:t>
      </w:r>
      <w:r w:rsidRPr="00216ACD">
        <w:rPr>
          <w:rStyle w:val="eop"/>
          <w:rFonts w:asciiTheme="minorHAnsi" w:hAnsiTheme="minorHAnsi"/>
        </w:rPr>
        <w:t> </w:t>
      </w:r>
    </w:p>
    <w:p w:rsidR="00556A61" w:rsidRPr="00216ACD" w:rsidRDefault="00556A61" w:rsidP="00556A61">
      <w:pPr>
        <w:pStyle w:val="paragraph"/>
        <w:numPr>
          <w:ilvl w:val="1"/>
          <w:numId w:val="3"/>
        </w:numPr>
        <w:ind w:left="720" w:firstLine="0"/>
        <w:textAlignment w:val="baseline"/>
        <w:rPr>
          <w:rStyle w:val="eop"/>
          <w:rFonts w:asciiTheme="minorHAnsi" w:hAnsiTheme="minorHAnsi"/>
        </w:rPr>
      </w:pPr>
      <w:r w:rsidRPr="00216ACD">
        <w:rPr>
          <w:rStyle w:val="normaltextrun"/>
          <w:rFonts w:asciiTheme="minorHAnsi" w:hAnsiTheme="minorHAnsi"/>
        </w:rPr>
        <w:t>Assist ED observation unit providers, residents and faculty in care of admitted patients under current observation unit protocols. </w:t>
      </w:r>
      <w:r w:rsidRPr="00216ACD">
        <w:rPr>
          <w:rStyle w:val="eop"/>
          <w:rFonts w:asciiTheme="minorHAnsi" w:hAnsiTheme="minorHAnsi"/>
        </w:rPr>
        <w:t> </w:t>
      </w:r>
    </w:p>
    <w:p w:rsidR="00556A61" w:rsidRPr="00216ACD" w:rsidRDefault="00556A61" w:rsidP="00556A61">
      <w:pPr>
        <w:pStyle w:val="paragraph"/>
        <w:ind w:left="720"/>
        <w:textAlignment w:val="baseline"/>
        <w:rPr>
          <w:rFonts w:asciiTheme="minorHAnsi" w:hAnsiTheme="minorHAnsi"/>
        </w:rPr>
      </w:pP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Medical Knowledge: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Goals:</w:t>
      </w:r>
      <w:r w:rsidRPr="00216ACD">
        <w:rPr>
          <w:rStyle w:val="normaltextrun"/>
          <w:rFonts w:asciiTheme="minorHAnsi" w:hAnsiTheme="minorHAnsi"/>
        </w:rPr>
        <w:t> </w:t>
      </w:r>
      <w:r w:rsidRPr="00216ACD">
        <w:rPr>
          <w:rStyle w:val="eop"/>
          <w:rFonts w:asciiTheme="minorHAnsi" w:hAnsiTheme="minorHAnsi"/>
        </w:rPr>
        <w:t> </w:t>
      </w:r>
    </w:p>
    <w:p w:rsidR="00556A61" w:rsidRPr="00216ACD" w:rsidRDefault="00556A61" w:rsidP="00D832F7">
      <w:pPr>
        <w:pStyle w:val="paragraph"/>
        <w:numPr>
          <w:ilvl w:val="1"/>
          <w:numId w:val="38"/>
        </w:numPr>
        <w:textAlignment w:val="baseline"/>
        <w:rPr>
          <w:rFonts w:asciiTheme="minorHAnsi" w:hAnsiTheme="minorHAnsi"/>
        </w:rPr>
      </w:pPr>
      <w:r w:rsidRPr="00216ACD">
        <w:rPr>
          <w:rStyle w:val="normaltextrun"/>
          <w:rFonts w:asciiTheme="minorHAnsi" w:hAnsiTheme="minorHAnsi"/>
        </w:rPr>
        <w:lastRenderedPageBreak/>
        <w:t>Understand the basic formulation, structure and management of observation and clinical decision units.</w:t>
      </w:r>
      <w:r w:rsidRPr="00216ACD">
        <w:rPr>
          <w:rStyle w:val="eop"/>
          <w:rFonts w:asciiTheme="minorHAnsi" w:hAnsiTheme="minorHAnsi"/>
        </w:rPr>
        <w:t> </w:t>
      </w:r>
    </w:p>
    <w:p w:rsidR="00556A61" w:rsidRPr="00216ACD" w:rsidRDefault="00556A61" w:rsidP="00D832F7">
      <w:pPr>
        <w:pStyle w:val="paragraph"/>
        <w:numPr>
          <w:ilvl w:val="1"/>
          <w:numId w:val="38"/>
        </w:numPr>
        <w:textAlignment w:val="baseline"/>
        <w:rPr>
          <w:rFonts w:asciiTheme="minorHAnsi" w:hAnsiTheme="minorHAnsi"/>
        </w:rPr>
      </w:pPr>
      <w:r w:rsidRPr="00216ACD">
        <w:rPr>
          <w:rStyle w:val="normaltextrun"/>
          <w:rFonts w:asciiTheme="minorHAnsi" w:hAnsiTheme="minorHAnsi"/>
        </w:rPr>
        <w:t>Recognize application of specific evidence based protocols for commonly admitted medical problems to these units</w:t>
      </w:r>
      <w:r w:rsidRPr="00216ACD">
        <w:rPr>
          <w:rStyle w:val="eop"/>
          <w:rFonts w:asciiTheme="minorHAnsi" w:hAnsiTheme="minorHAnsi"/>
        </w:rPr>
        <w:t> </w:t>
      </w:r>
    </w:p>
    <w:p w:rsidR="00556A61" w:rsidRPr="00216ACD" w:rsidRDefault="00556A61" w:rsidP="00D832F7">
      <w:pPr>
        <w:pStyle w:val="paragraph"/>
        <w:numPr>
          <w:ilvl w:val="1"/>
          <w:numId w:val="38"/>
        </w:numPr>
        <w:textAlignment w:val="baseline"/>
        <w:rPr>
          <w:rFonts w:asciiTheme="minorHAnsi" w:hAnsiTheme="minorHAnsi"/>
        </w:rPr>
      </w:pPr>
      <w:r w:rsidRPr="00216ACD">
        <w:rPr>
          <w:rStyle w:val="normaltextrun"/>
          <w:rFonts w:asciiTheme="minorHAnsi" w:hAnsiTheme="minorHAnsi"/>
        </w:rPr>
        <w:t>Learn to adapt, revise and review currently accepted protocols to local institutional services and capabilities.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Objectives:</w:t>
      </w:r>
      <w:r w:rsidRPr="00216ACD">
        <w:rPr>
          <w:rStyle w:val="eop"/>
          <w:rFonts w:asciiTheme="minorHAnsi" w:hAnsiTheme="minorHAnsi"/>
        </w:rPr>
        <w:t> </w:t>
      </w:r>
    </w:p>
    <w:p w:rsidR="00556A61" w:rsidRPr="00216ACD" w:rsidRDefault="00556A61" w:rsidP="00D832F7">
      <w:pPr>
        <w:pStyle w:val="paragraph"/>
        <w:numPr>
          <w:ilvl w:val="1"/>
          <w:numId w:val="4"/>
        </w:numPr>
        <w:ind w:left="720" w:firstLine="0"/>
        <w:textAlignment w:val="baseline"/>
        <w:rPr>
          <w:rFonts w:asciiTheme="minorHAnsi" w:hAnsiTheme="minorHAnsi"/>
        </w:rPr>
      </w:pPr>
      <w:r w:rsidRPr="00216ACD">
        <w:rPr>
          <w:rStyle w:val="normaltextrun"/>
          <w:rFonts w:asciiTheme="minorHAnsi" w:hAnsiTheme="minorHAnsi"/>
        </w:rPr>
        <w:t>Demonstrate and explain the utility and limitations of the most common observation conditions and protocols specifically Congestive Heart Failure </w:t>
      </w:r>
      <w:r w:rsidRPr="00216ACD">
        <w:rPr>
          <w:rStyle w:val="eop"/>
          <w:rFonts w:asciiTheme="minorHAnsi" w:hAnsiTheme="minorHAnsi"/>
        </w:rPr>
        <w:t> </w:t>
      </w:r>
    </w:p>
    <w:p w:rsidR="00556A61" w:rsidRPr="00216ACD" w:rsidRDefault="00556A61" w:rsidP="00556A61">
      <w:pPr>
        <w:pStyle w:val="paragraph"/>
        <w:ind w:left="3240"/>
        <w:textAlignment w:val="baseline"/>
        <w:rPr>
          <w:rFonts w:asciiTheme="minorHAnsi" w:hAnsiTheme="minorHAnsi"/>
        </w:rPr>
      </w:pPr>
      <w:r w:rsidRPr="00216ACD">
        <w:rPr>
          <w:rStyle w:val="normaltextrun"/>
          <w:rFonts w:asciiTheme="minorHAnsi" w:hAnsiTheme="minorHAnsi"/>
        </w:rPr>
        <w:t>Asthma/COPD</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Cellulitis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Chest Pain</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Community Acquired Pneumonia (CAP)</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Electrolyte Disturbances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Pyelonephritis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Dehydration</w:t>
      </w:r>
      <w:r w:rsidRPr="00216ACD">
        <w:rPr>
          <w:rStyle w:val="eop"/>
          <w:rFonts w:asciiTheme="minorHAnsi" w:hAnsiTheme="minorHAnsi"/>
        </w:rPr>
        <w:t> </w:t>
      </w:r>
    </w:p>
    <w:p w:rsidR="00556A61" w:rsidRPr="00216ACD" w:rsidRDefault="00556A61" w:rsidP="00D832F7">
      <w:pPr>
        <w:pStyle w:val="paragraph"/>
        <w:numPr>
          <w:ilvl w:val="1"/>
          <w:numId w:val="5"/>
        </w:numPr>
        <w:ind w:left="720" w:firstLine="0"/>
        <w:textAlignment w:val="baseline"/>
        <w:rPr>
          <w:rFonts w:asciiTheme="minorHAnsi" w:hAnsiTheme="minorHAnsi"/>
        </w:rPr>
      </w:pPr>
      <w:r w:rsidRPr="00216ACD">
        <w:rPr>
          <w:rStyle w:val="normaltextrun"/>
          <w:rFonts w:asciiTheme="minorHAnsi" w:hAnsiTheme="minorHAnsi"/>
        </w:rPr>
        <w:t>Demonstrate the utility and limitations of institution specific protocols such as: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Post procedure care</w:t>
      </w:r>
      <w:r w:rsidRPr="00216ACD">
        <w:rPr>
          <w:rStyle w:val="eop"/>
          <w:rFonts w:asciiTheme="minorHAnsi" w:hAnsiTheme="minorHAnsi"/>
        </w:rPr>
        <w:t> </w:t>
      </w:r>
    </w:p>
    <w:p w:rsidR="00556A61" w:rsidRPr="00216ACD" w:rsidRDefault="00556A61" w:rsidP="00556A61">
      <w:pPr>
        <w:pStyle w:val="paragraph"/>
        <w:ind w:left="3240"/>
        <w:textAlignment w:val="baseline"/>
        <w:rPr>
          <w:rFonts w:asciiTheme="minorHAnsi" w:hAnsiTheme="minorHAnsi"/>
        </w:rPr>
      </w:pPr>
      <w:r w:rsidRPr="00216ACD">
        <w:rPr>
          <w:rStyle w:val="normaltextrun"/>
          <w:rFonts w:asciiTheme="minorHAnsi" w:hAnsiTheme="minorHAnsi"/>
        </w:rPr>
        <w:t>  Anemia</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Crotalid Snakebite</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Pancreatitis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Gastrointestinal Bleed</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Diverticulitis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Minor Intracranial Hemorrhage (ICH)</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Syncope</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Aseptic Meningitis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Concussion</w:t>
      </w:r>
      <w:r w:rsidRPr="00216ACD">
        <w:rPr>
          <w:rStyle w:val="eop"/>
          <w:rFonts w:asciiTheme="minorHAnsi" w:hAnsiTheme="minorHAnsi"/>
        </w:rPr>
        <w:t> </w:t>
      </w:r>
    </w:p>
    <w:p w:rsidR="00556A61" w:rsidRPr="00216ACD" w:rsidRDefault="00556A61" w:rsidP="00556A61">
      <w:pPr>
        <w:pStyle w:val="paragraph"/>
        <w:ind w:left="3240"/>
        <w:textAlignment w:val="baseline"/>
        <w:rPr>
          <w:rFonts w:asciiTheme="minorHAnsi" w:hAnsiTheme="minorHAnsi"/>
        </w:rPr>
      </w:pPr>
      <w:r w:rsidRPr="00216ACD">
        <w:rPr>
          <w:rStyle w:val="normaltextrun"/>
          <w:rFonts w:asciiTheme="minorHAnsi" w:hAnsiTheme="minorHAnsi"/>
        </w:rPr>
        <w:t>  Transient Neurological Attack</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Toxicology Admission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Practice-Based Learning and Improvement:</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Goals</w:t>
      </w:r>
      <w:r w:rsidRPr="00216ACD">
        <w:rPr>
          <w:rStyle w:val="normaltextrun"/>
          <w:rFonts w:asciiTheme="minorHAnsi" w:hAnsiTheme="minorHAnsi"/>
        </w:rPr>
        <w:t>:</w:t>
      </w:r>
      <w:r w:rsidRPr="00216ACD">
        <w:rPr>
          <w:rStyle w:val="eop"/>
          <w:rFonts w:asciiTheme="minorHAnsi" w:hAnsiTheme="minorHAnsi"/>
        </w:rPr>
        <w:t> </w:t>
      </w:r>
    </w:p>
    <w:p w:rsidR="00556A61" w:rsidRPr="00216ACD" w:rsidRDefault="00556A61" w:rsidP="00D832F7">
      <w:pPr>
        <w:pStyle w:val="paragraph"/>
        <w:numPr>
          <w:ilvl w:val="1"/>
          <w:numId w:val="39"/>
        </w:numPr>
        <w:textAlignment w:val="baseline"/>
        <w:rPr>
          <w:rFonts w:asciiTheme="minorHAnsi" w:hAnsiTheme="minorHAnsi"/>
        </w:rPr>
      </w:pPr>
      <w:r w:rsidRPr="00216ACD">
        <w:rPr>
          <w:rStyle w:val="normaltextrun"/>
          <w:rFonts w:asciiTheme="minorHAnsi" w:hAnsiTheme="minorHAnsi"/>
        </w:rPr>
        <w:t>Systematically use CQI methods and personal feedback performance as a basis for improving self-knowledge regarding observation medicine.</w:t>
      </w:r>
      <w:r w:rsidRPr="00216ACD">
        <w:rPr>
          <w:rStyle w:val="eop"/>
          <w:rFonts w:asciiTheme="minorHAnsi" w:hAnsiTheme="minorHAnsi"/>
        </w:rPr>
        <w:t> </w:t>
      </w:r>
    </w:p>
    <w:p w:rsidR="00556A61" w:rsidRPr="00216ACD" w:rsidRDefault="00556A61" w:rsidP="00D832F7">
      <w:pPr>
        <w:pStyle w:val="paragraph"/>
        <w:numPr>
          <w:ilvl w:val="1"/>
          <w:numId w:val="39"/>
        </w:numPr>
        <w:textAlignment w:val="baseline"/>
        <w:rPr>
          <w:rFonts w:asciiTheme="minorHAnsi" w:hAnsiTheme="minorHAnsi"/>
        </w:rPr>
      </w:pPr>
      <w:r w:rsidRPr="00216ACD">
        <w:rPr>
          <w:rStyle w:val="normaltextrun"/>
          <w:rFonts w:asciiTheme="minorHAnsi" w:hAnsiTheme="minorHAnsi"/>
        </w:rPr>
        <w:t>Develop methods of assimilating cutting edge topics in observation medicine using evidence-based medicine review, online resources and peer-reviewed journals.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rPr>
        <w:t> </w:t>
      </w:r>
      <w:r w:rsidRPr="00216ACD">
        <w:rPr>
          <w:rStyle w:val="normaltextrun"/>
          <w:rFonts w:asciiTheme="minorHAnsi" w:hAnsiTheme="minorHAnsi"/>
          <w:i/>
          <w:iCs/>
        </w:rPr>
        <w:t>Objectives:</w:t>
      </w:r>
      <w:r w:rsidRPr="00216ACD">
        <w:rPr>
          <w:rStyle w:val="eop"/>
          <w:rFonts w:asciiTheme="minorHAnsi" w:hAnsiTheme="minorHAnsi"/>
        </w:rPr>
        <w:t> </w:t>
      </w:r>
    </w:p>
    <w:p w:rsidR="00556A61" w:rsidRPr="00216ACD" w:rsidRDefault="00556A61" w:rsidP="00D832F7">
      <w:pPr>
        <w:pStyle w:val="paragraph"/>
        <w:numPr>
          <w:ilvl w:val="1"/>
          <w:numId w:val="40"/>
        </w:numPr>
        <w:textAlignment w:val="baseline"/>
        <w:rPr>
          <w:rFonts w:asciiTheme="minorHAnsi" w:hAnsiTheme="minorHAnsi"/>
        </w:rPr>
      </w:pPr>
      <w:r w:rsidRPr="00216ACD">
        <w:rPr>
          <w:rStyle w:val="normaltextrun"/>
          <w:rFonts w:asciiTheme="minorHAnsi" w:hAnsiTheme="minorHAnsi"/>
        </w:rPr>
        <w:t>Participate and contribute to scheduled QA review of all pertinent cases done with providers, residents and faculty during bimonthly conferences.</w:t>
      </w:r>
      <w:r w:rsidRPr="00216ACD">
        <w:rPr>
          <w:rStyle w:val="eop"/>
          <w:rFonts w:asciiTheme="minorHAnsi" w:hAnsiTheme="minorHAnsi"/>
        </w:rPr>
        <w:t> </w:t>
      </w:r>
    </w:p>
    <w:p w:rsidR="00556A61" w:rsidRPr="00216ACD" w:rsidRDefault="00556A61" w:rsidP="00D832F7">
      <w:pPr>
        <w:pStyle w:val="paragraph"/>
        <w:numPr>
          <w:ilvl w:val="1"/>
          <w:numId w:val="40"/>
        </w:numPr>
        <w:textAlignment w:val="baseline"/>
        <w:rPr>
          <w:rFonts w:asciiTheme="minorHAnsi" w:hAnsiTheme="minorHAnsi"/>
        </w:rPr>
      </w:pPr>
      <w:r w:rsidRPr="00216ACD">
        <w:rPr>
          <w:rStyle w:val="normaltextrun"/>
          <w:rFonts w:asciiTheme="minorHAnsi" w:hAnsiTheme="minorHAnsi"/>
        </w:rPr>
        <w:t xml:space="preserve">Mastery of utilizing references such including core text specifically Rosen’s Chapter 195 </w:t>
      </w:r>
      <w:r w:rsidRPr="00216ACD">
        <w:rPr>
          <w:rStyle w:val="normaltextrun"/>
          <w:rFonts w:asciiTheme="minorHAnsi" w:hAnsiTheme="minorHAnsi"/>
          <w:i/>
          <w:iCs/>
        </w:rPr>
        <w:t>Observation and Clinical Decision Units, and</w:t>
      </w:r>
      <w:r w:rsidRPr="00216ACD">
        <w:rPr>
          <w:rStyle w:val="normaltextrun"/>
          <w:rFonts w:asciiTheme="minorHAnsi" w:hAnsiTheme="minorHAnsi"/>
        </w:rPr>
        <w:t xml:space="preserve"> Graff’s </w:t>
      </w:r>
      <w:r w:rsidRPr="00216ACD">
        <w:rPr>
          <w:rStyle w:val="normaltextrun"/>
          <w:rFonts w:asciiTheme="minorHAnsi" w:hAnsiTheme="minorHAnsi"/>
          <w:i/>
          <w:iCs/>
        </w:rPr>
        <w:t xml:space="preserve">The Textbook of </w:t>
      </w:r>
      <w:r w:rsidRPr="00216ACD">
        <w:rPr>
          <w:rStyle w:val="normaltextrun"/>
          <w:rFonts w:asciiTheme="minorHAnsi" w:hAnsiTheme="minorHAnsi"/>
          <w:i/>
          <w:iCs/>
        </w:rPr>
        <w:lastRenderedPageBreak/>
        <w:t>Observation of Medicine:  The Healthcare System’s Tincture of Time</w:t>
      </w:r>
      <w:r w:rsidRPr="00216ACD">
        <w:rPr>
          <w:rStyle w:val="normaltextrun"/>
          <w:rFonts w:asciiTheme="minorHAnsi" w:hAnsiTheme="minorHAnsi"/>
        </w:rPr>
        <w:t>, along with other provided resource materials.</w:t>
      </w:r>
      <w:r w:rsidRPr="00216ACD">
        <w:rPr>
          <w:rStyle w:val="eop"/>
          <w:rFonts w:asciiTheme="minorHAnsi" w:hAnsiTheme="minorHAnsi"/>
        </w:rPr>
        <w:t> </w:t>
      </w:r>
    </w:p>
    <w:p w:rsidR="00556A61" w:rsidRPr="00216ACD" w:rsidRDefault="00556A61" w:rsidP="00D832F7">
      <w:pPr>
        <w:pStyle w:val="paragraph"/>
        <w:numPr>
          <w:ilvl w:val="1"/>
          <w:numId w:val="40"/>
        </w:numPr>
        <w:textAlignment w:val="baseline"/>
        <w:rPr>
          <w:rStyle w:val="eop"/>
          <w:rFonts w:asciiTheme="minorHAnsi" w:hAnsiTheme="minorHAnsi"/>
        </w:rPr>
      </w:pPr>
      <w:r w:rsidRPr="00216ACD">
        <w:rPr>
          <w:rStyle w:val="normaltextrun"/>
          <w:rFonts w:asciiTheme="minorHAnsi" w:hAnsiTheme="minorHAnsi"/>
        </w:rPr>
        <w:t>Participate in real time and scheduled evaluation sessions by observation unit providers, residents and faculty.</w:t>
      </w:r>
      <w:r w:rsidRPr="00216ACD">
        <w:rPr>
          <w:rStyle w:val="eop"/>
          <w:rFonts w:asciiTheme="minorHAnsi" w:hAnsiTheme="minorHAnsi"/>
        </w:rPr>
        <w:t> </w:t>
      </w:r>
    </w:p>
    <w:p w:rsidR="00556A61" w:rsidRPr="00216ACD" w:rsidRDefault="00556A61" w:rsidP="00556A61">
      <w:pPr>
        <w:pStyle w:val="paragraph"/>
        <w:textAlignment w:val="baseline"/>
        <w:rPr>
          <w:rStyle w:val="eop"/>
          <w:rFonts w:asciiTheme="minorHAnsi" w:hAnsiTheme="minorHAnsi"/>
        </w:rPr>
      </w:pPr>
    </w:p>
    <w:p w:rsidR="00556A61" w:rsidRPr="00216ACD" w:rsidRDefault="00556A61" w:rsidP="00556A61">
      <w:pPr>
        <w:pStyle w:val="paragraph"/>
        <w:textAlignment w:val="baseline"/>
        <w:rPr>
          <w:rStyle w:val="eop"/>
          <w:rFonts w:asciiTheme="minorHAnsi" w:hAnsiTheme="minorHAnsi"/>
        </w:rPr>
      </w:pPr>
    </w:p>
    <w:p w:rsidR="00556A61" w:rsidRPr="00216ACD" w:rsidRDefault="00556A61" w:rsidP="00556A61">
      <w:pPr>
        <w:pStyle w:val="paragraph"/>
        <w:textAlignment w:val="baseline"/>
        <w:rPr>
          <w:rFonts w:asciiTheme="minorHAnsi" w:hAnsiTheme="minorHAnsi"/>
        </w:rPr>
      </w:pP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Interpersonal and Communication Skills: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Goals: </w:t>
      </w:r>
      <w:r w:rsidRPr="00216ACD">
        <w:rPr>
          <w:rStyle w:val="eop"/>
          <w:rFonts w:asciiTheme="minorHAnsi" w:hAnsiTheme="minorHAnsi"/>
        </w:rPr>
        <w:t> </w:t>
      </w:r>
    </w:p>
    <w:p w:rsidR="00556A61" w:rsidRPr="00216ACD" w:rsidRDefault="00556A61" w:rsidP="00D832F7">
      <w:pPr>
        <w:pStyle w:val="paragraph"/>
        <w:numPr>
          <w:ilvl w:val="1"/>
          <w:numId w:val="41"/>
        </w:numPr>
        <w:textAlignment w:val="baseline"/>
        <w:rPr>
          <w:rFonts w:asciiTheme="minorHAnsi" w:hAnsiTheme="minorHAnsi"/>
        </w:rPr>
      </w:pPr>
      <w:r w:rsidRPr="00216ACD">
        <w:rPr>
          <w:rStyle w:val="normaltextrun"/>
          <w:rFonts w:asciiTheme="minorHAnsi" w:hAnsiTheme="minorHAnsi"/>
        </w:rPr>
        <w:t>Communicate with patients, family, and staff, throughout length of stay for patients on unit.</w:t>
      </w:r>
      <w:r w:rsidRPr="00216ACD">
        <w:rPr>
          <w:rStyle w:val="eop"/>
          <w:rFonts w:asciiTheme="minorHAnsi" w:hAnsiTheme="minorHAnsi"/>
        </w:rPr>
        <w:t> </w:t>
      </w:r>
    </w:p>
    <w:p w:rsidR="00556A61" w:rsidRPr="00216ACD" w:rsidRDefault="00556A61" w:rsidP="00D832F7">
      <w:pPr>
        <w:pStyle w:val="paragraph"/>
        <w:numPr>
          <w:ilvl w:val="1"/>
          <w:numId w:val="41"/>
        </w:numPr>
        <w:textAlignment w:val="baseline"/>
        <w:rPr>
          <w:rFonts w:asciiTheme="minorHAnsi" w:hAnsiTheme="minorHAnsi"/>
        </w:rPr>
      </w:pPr>
      <w:r w:rsidRPr="00216ACD">
        <w:rPr>
          <w:rStyle w:val="normaltextrun"/>
          <w:rFonts w:asciiTheme="minorHAnsi" w:hAnsiTheme="minorHAnsi"/>
        </w:rPr>
        <w:t>Develop effective written and verbal skills with observation unit providers, faculty and consulting services regarding all patient care.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Objectives:</w:t>
      </w:r>
      <w:r w:rsidRPr="00216ACD">
        <w:rPr>
          <w:rStyle w:val="eop"/>
          <w:rFonts w:asciiTheme="minorHAnsi" w:hAnsiTheme="minorHAnsi"/>
        </w:rPr>
        <w:t> </w:t>
      </w:r>
    </w:p>
    <w:p w:rsidR="00556A61" w:rsidRPr="00216ACD" w:rsidRDefault="00556A61" w:rsidP="00D832F7">
      <w:pPr>
        <w:pStyle w:val="paragraph"/>
        <w:numPr>
          <w:ilvl w:val="1"/>
          <w:numId w:val="42"/>
        </w:numPr>
        <w:textAlignment w:val="baseline"/>
        <w:rPr>
          <w:rFonts w:asciiTheme="minorHAnsi" w:hAnsiTheme="minorHAnsi"/>
        </w:rPr>
      </w:pPr>
      <w:r w:rsidRPr="00216ACD">
        <w:rPr>
          <w:rStyle w:val="normaltextrun"/>
          <w:rFonts w:asciiTheme="minorHAnsi" w:hAnsiTheme="minorHAnsi"/>
        </w:rPr>
        <w:t>Perform history and physical examinations while developing care plans along side of observation unit providers and faculty</w:t>
      </w:r>
      <w:r w:rsidRPr="00216ACD">
        <w:rPr>
          <w:rStyle w:val="eop"/>
          <w:rFonts w:asciiTheme="minorHAnsi" w:hAnsiTheme="minorHAnsi"/>
        </w:rPr>
        <w:t> </w:t>
      </w:r>
    </w:p>
    <w:p w:rsidR="00556A61" w:rsidRPr="00216ACD" w:rsidRDefault="00556A61" w:rsidP="00D832F7">
      <w:pPr>
        <w:pStyle w:val="paragraph"/>
        <w:numPr>
          <w:ilvl w:val="1"/>
          <w:numId w:val="42"/>
        </w:numPr>
        <w:textAlignment w:val="baseline"/>
        <w:rPr>
          <w:rStyle w:val="eop"/>
          <w:rFonts w:asciiTheme="minorHAnsi" w:hAnsiTheme="minorHAnsi"/>
        </w:rPr>
      </w:pPr>
      <w:r w:rsidRPr="00216ACD">
        <w:rPr>
          <w:rStyle w:val="normaltextrun"/>
          <w:rFonts w:asciiTheme="minorHAnsi" w:hAnsiTheme="minorHAnsi"/>
        </w:rPr>
        <w:t>Assist providers and faculty in appropriate verbal and written disposition of patients throughout and in conclusion of observation period.</w:t>
      </w:r>
      <w:r w:rsidRPr="00216ACD">
        <w:rPr>
          <w:rStyle w:val="eop"/>
          <w:rFonts w:asciiTheme="minorHAnsi" w:hAnsiTheme="minorHAnsi"/>
        </w:rPr>
        <w:t> </w:t>
      </w:r>
    </w:p>
    <w:p w:rsidR="00556A61" w:rsidRPr="00216ACD" w:rsidRDefault="00556A61" w:rsidP="00556A61">
      <w:pPr>
        <w:pStyle w:val="paragraph"/>
        <w:ind w:left="720"/>
        <w:textAlignment w:val="baseline"/>
        <w:rPr>
          <w:rFonts w:asciiTheme="minorHAnsi" w:hAnsiTheme="minorHAnsi"/>
        </w:rPr>
      </w:pP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Professionalism:</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Goals: </w:t>
      </w:r>
      <w:r w:rsidRPr="00216ACD">
        <w:rPr>
          <w:rStyle w:val="eop"/>
          <w:rFonts w:asciiTheme="minorHAnsi" w:hAnsiTheme="minorHAnsi"/>
        </w:rPr>
        <w:t> </w:t>
      </w:r>
    </w:p>
    <w:p w:rsidR="00556A61" w:rsidRPr="00216ACD" w:rsidRDefault="00556A61" w:rsidP="00D832F7">
      <w:pPr>
        <w:pStyle w:val="paragraph"/>
        <w:numPr>
          <w:ilvl w:val="1"/>
          <w:numId w:val="43"/>
        </w:numPr>
        <w:textAlignment w:val="baseline"/>
        <w:rPr>
          <w:rFonts w:asciiTheme="minorHAnsi" w:hAnsiTheme="minorHAnsi"/>
        </w:rPr>
      </w:pPr>
      <w:r w:rsidRPr="00216ACD">
        <w:rPr>
          <w:rStyle w:val="normaltextrun"/>
          <w:rFonts w:asciiTheme="minorHAnsi" w:hAnsiTheme="minorHAnsi"/>
        </w:rPr>
        <w:t>Develop behaviors respectful of patient comfort, safety and privacy while present on the observation unit</w:t>
      </w:r>
      <w:r w:rsidRPr="00216ACD">
        <w:rPr>
          <w:rStyle w:val="eop"/>
          <w:rFonts w:asciiTheme="minorHAnsi" w:hAnsiTheme="minorHAnsi"/>
        </w:rPr>
        <w:t> </w:t>
      </w:r>
    </w:p>
    <w:p w:rsidR="00556A61" w:rsidRPr="00216ACD" w:rsidRDefault="00556A61" w:rsidP="00D832F7">
      <w:pPr>
        <w:pStyle w:val="paragraph"/>
        <w:numPr>
          <w:ilvl w:val="1"/>
          <w:numId w:val="43"/>
        </w:numPr>
        <w:textAlignment w:val="baseline"/>
        <w:rPr>
          <w:rFonts w:asciiTheme="minorHAnsi" w:hAnsiTheme="minorHAnsi"/>
        </w:rPr>
      </w:pPr>
      <w:r w:rsidRPr="00216ACD">
        <w:rPr>
          <w:rStyle w:val="normaltextrun"/>
          <w:rFonts w:asciiTheme="minorHAnsi" w:hAnsiTheme="minorHAnsi"/>
        </w:rPr>
        <w:t>Present self as professional health care team member assisting and interacting with other members of the multidisciplinary observation unit team</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Objectives: </w:t>
      </w:r>
      <w:r w:rsidRPr="00216ACD">
        <w:rPr>
          <w:rStyle w:val="eop"/>
          <w:rFonts w:asciiTheme="minorHAnsi" w:hAnsiTheme="minorHAnsi"/>
        </w:rPr>
        <w:t> </w:t>
      </w:r>
    </w:p>
    <w:p w:rsidR="00556A61" w:rsidRPr="00216ACD" w:rsidRDefault="00556A61" w:rsidP="00D832F7">
      <w:pPr>
        <w:pStyle w:val="paragraph"/>
        <w:numPr>
          <w:ilvl w:val="1"/>
          <w:numId w:val="44"/>
        </w:numPr>
        <w:textAlignment w:val="baseline"/>
        <w:rPr>
          <w:rFonts w:asciiTheme="minorHAnsi" w:hAnsiTheme="minorHAnsi"/>
        </w:rPr>
      </w:pPr>
      <w:r w:rsidRPr="00216ACD">
        <w:rPr>
          <w:rStyle w:val="normaltextrun"/>
          <w:rFonts w:asciiTheme="minorHAnsi" w:hAnsiTheme="minorHAnsi"/>
        </w:rPr>
        <w:t>Demonstrate professional appearance and behaviors toward patients and medical colleagues</w:t>
      </w:r>
      <w:r w:rsidRPr="00216ACD">
        <w:rPr>
          <w:rStyle w:val="eop"/>
          <w:rFonts w:asciiTheme="minorHAnsi" w:hAnsiTheme="minorHAnsi"/>
        </w:rPr>
        <w:t> </w:t>
      </w:r>
    </w:p>
    <w:p w:rsidR="00556A61" w:rsidRPr="00216ACD" w:rsidRDefault="00556A61" w:rsidP="00556A61">
      <w:pPr>
        <w:pStyle w:val="paragraph"/>
        <w:ind w:left="108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108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108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System-Based Practice</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Goals:  </w:t>
      </w:r>
      <w:r w:rsidRPr="00216ACD">
        <w:rPr>
          <w:rStyle w:val="eop"/>
          <w:rFonts w:asciiTheme="minorHAnsi" w:hAnsiTheme="minorHAnsi"/>
        </w:rPr>
        <w:t> </w:t>
      </w:r>
    </w:p>
    <w:p w:rsidR="00556A61" w:rsidRPr="00216ACD" w:rsidRDefault="00556A61" w:rsidP="00D832F7">
      <w:pPr>
        <w:pStyle w:val="paragraph"/>
        <w:numPr>
          <w:ilvl w:val="1"/>
          <w:numId w:val="45"/>
        </w:numPr>
        <w:textAlignment w:val="baseline"/>
        <w:rPr>
          <w:rFonts w:asciiTheme="minorHAnsi" w:hAnsiTheme="minorHAnsi"/>
        </w:rPr>
      </w:pPr>
      <w:r w:rsidRPr="00216ACD">
        <w:rPr>
          <w:rStyle w:val="normaltextrun"/>
          <w:rFonts w:asciiTheme="minorHAnsi" w:hAnsiTheme="minorHAnsi"/>
        </w:rPr>
        <w:t>Understand the value and use of observation units locally within a solitary institution and globally across health care systems</w:t>
      </w:r>
      <w:r w:rsidRPr="00216ACD">
        <w:rPr>
          <w:rStyle w:val="eop"/>
          <w:rFonts w:asciiTheme="minorHAnsi" w:hAnsiTheme="minorHAnsi"/>
        </w:rPr>
        <w:t> </w:t>
      </w:r>
    </w:p>
    <w:p w:rsidR="00556A61" w:rsidRPr="00216ACD" w:rsidRDefault="00556A61" w:rsidP="00D832F7">
      <w:pPr>
        <w:pStyle w:val="paragraph"/>
        <w:numPr>
          <w:ilvl w:val="1"/>
          <w:numId w:val="45"/>
        </w:numPr>
        <w:textAlignment w:val="baseline"/>
        <w:rPr>
          <w:rFonts w:asciiTheme="minorHAnsi" w:hAnsiTheme="minorHAnsi"/>
        </w:rPr>
      </w:pPr>
      <w:r w:rsidRPr="00216ACD">
        <w:rPr>
          <w:rStyle w:val="normaltextrun"/>
          <w:rFonts w:asciiTheme="minorHAnsi" w:hAnsiTheme="minorHAnsi"/>
        </w:rPr>
        <w:t>Learn about the integration of observation medicine services from economic, personnel management and strategic planning perspectives.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Objectives:</w:t>
      </w:r>
      <w:r w:rsidRPr="00216ACD">
        <w:rPr>
          <w:rStyle w:val="eop"/>
          <w:rFonts w:asciiTheme="minorHAnsi" w:hAnsiTheme="minorHAnsi"/>
        </w:rPr>
        <w:t> </w:t>
      </w:r>
    </w:p>
    <w:p w:rsidR="00556A61" w:rsidRPr="00216ACD" w:rsidRDefault="00556A61" w:rsidP="00D832F7">
      <w:pPr>
        <w:pStyle w:val="paragraph"/>
        <w:numPr>
          <w:ilvl w:val="1"/>
          <w:numId w:val="46"/>
        </w:numPr>
        <w:textAlignment w:val="baseline"/>
        <w:rPr>
          <w:rFonts w:asciiTheme="minorHAnsi" w:hAnsiTheme="minorHAnsi"/>
        </w:rPr>
      </w:pPr>
      <w:r w:rsidRPr="00216ACD">
        <w:rPr>
          <w:rStyle w:val="normaltextrun"/>
          <w:rFonts w:asciiTheme="minorHAnsi" w:hAnsiTheme="minorHAnsi"/>
        </w:rPr>
        <w:t>Demonstrate examples and applications of observation medicine in the US and other parts of the world. </w:t>
      </w:r>
      <w:r w:rsidRPr="00216ACD">
        <w:rPr>
          <w:rStyle w:val="eop"/>
          <w:rFonts w:asciiTheme="minorHAnsi" w:hAnsiTheme="minorHAnsi"/>
        </w:rPr>
        <w:t> </w:t>
      </w:r>
    </w:p>
    <w:p w:rsidR="00556A61" w:rsidRPr="00216ACD" w:rsidRDefault="00556A61" w:rsidP="00D832F7">
      <w:pPr>
        <w:pStyle w:val="paragraph"/>
        <w:numPr>
          <w:ilvl w:val="1"/>
          <w:numId w:val="46"/>
        </w:numPr>
        <w:textAlignment w:val="baseline"/>
        <w:rPr>
          <w:rStyle w:val="eop"/>
          <w:rFonts w:asciiTheme="minorHAnsi" w:hAnsiTheme="minorHAnsi"/>
        </w:rPr>
      </w:pPr>
      <w:r w:rsidRPr="00216ACD">
        <w:rPr>
          <w:rStyle w:val="normaltextrun"/>
          <w:rFonts w:asciiTheme="minorHAnsi" w:hAnsiTheme="minorHAnsi"/>
        </w:rPr>
        <w:t>Provide real evidence of economic, safety and quality effects regarding patients, payers, and expected clinical outcomes utilizing observation medicine principles. </w:t>
      </w:r>
      <w:r w:rsidRPr="00216ACD">
        <w:rPr>
          <w:rStyle w:val="eop"/>
          <w:rFonts w:asciiTheme="minorHAnsi" w:hAnsiTheme="minorHAnsi"/>
        </w:rPr>
        <w:t> </w:t>
      </w:r>
    </w:p>
    <w:p w:rsidR="00556A61" w:rsidRPr="00216ACD" w:rsidRDefault="00556A61" w:rsidP="00556A61">
      <w:pPr>
        <w:pStyle w:val="paragraph"/>
        <w:ind w:left="720"/>
        <w:textAlignment w:val="baseline"/>
        <w:rPr>
          <w:rFonts w:asciiTheme="minorHAnsi" w:hAnsiTheme="minorHAnsi"/>
        </w:rPr>
      </w:pP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lastRenderedPageBreak/>
        <w:t>lll.Methods of Instruction</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Didactic:</w:t>
      </w:r>
      <w:r w:rsidRPr="00216ACD">
        <w:rPr>
          <w:rStyle w:val="eop"/>
          <w:rFonts w:asciiTheme="minorHAnsi" w:hAnsiTheme="minorHAnsi"/>
        </w:rPr>
        <w:t> </w:t>
      </w:r>
    </w:p>
    <w:p w:rsidR="00556A61" w:rsidRPr="00216ACD" w:rsidRDefault="00556A61" w:rsidP="00D832F7">
      <w:pPr>
        <w:pStyle w:val="paragraph"/>
        <w:numPr>
          <w:ilvl w:val="1"/>
          <w:numId w:val="6"/>
        </w:numPr>
        <w:ind w:left="720" w:firstLine="0"/>
        <w:textAlignment w:val="baseline"/>
        <w:rPr>
          <w:rFonts w:asciiTheme="minorHAnsi" w:hAnsiTheme="minorHAnsi"/>
        </w:rPr>
      </w:pPr>
      <w:r w:rsidRPr="00216ACD">
        <w:rPr>
          <w:rStyle w:val="normaltextrun"/>
          <w:rFonts w:asciiTheme="minorHAnsi" w:hAnsiTheme="minorHAnsi"/>
        </w:rPr>
        <w:t>Attend scheduled student observation medicine principles and clinical lectures.</w:t>
      </w:r>
      <w:r w:rsidRPr="00216ACD">
        <w:rPr>
          <w:rStyle w:val="eop"/>
          <w:rFonts w:asciiTheme="minorHAnsi" w:hAnsiTheme="minorHAnsi"/>
        </w:rPr>
        <w:t> </w:t>
      </w:r>
    </w:p>
    <w:p w:rsidR="00556A61" w:rsidRPr="00216ACD" w:rsidRDefault="00556A61" w:rsidP="00D832F7">
      <w:pPr>
        <w:pStyle w:val="paragraph"/>
        <w:numPr>
          <w:ilvl w:val="1"/>
          <w:numId w:val="7"/>
        </w:numPr>
        <w:ind w:left="720" w:firstLine="0"/>
        <w:textAlignment w:val="baseline"/>
        <w:rPr>
          <w:rFonts w:asciiTheme="minorHAnsi" w:hAnsiTheme="minorHAnsi"/>
        </w:rPr>
      </w:pPr>
      <w:r w:rsidRPr="00216ACD">
        <w:rPr>
          <w:rStyle w:val="normaltextrun"/>
          <w:rFonts w:asciiTheme="minorHAnsi" w:hAnsiTheme="minorHAnsi"/>
        </w:rPr>
        <w:t>Participate in observation medicine journal club by reviewing and critiquing at least one recent, relevant article at monthly ED observation operations meeting.</w:t>
      </w:r>
      <w:r w:rsidRPr="00216ACD">
        <w:rPr>
          <w:rStyle w:val="eop"/>
          <w:rFonts w:asciiTheme="minorHAnsi" w:hAnsiTheme="minorHAnsi"/>
        </w:rPr>
        <w:t> </w:t>
      </w:r>
    </w:p>
    <w:p w:rsidR="00556A61" w:rsidRPr="00216ACD" w:rsidRDefault="00556A61" w:rsidP="00D832F7">
      <w:pPr>
        <w:pStyle w:val="paragraph"/>
        <w:numPr>
          <w:ilvl w:val="1"/>
          <w:numId w:val="8"/>
        </w:numPr>
        <w:ind w:left="720" w:firstLine="0"/>
        <w:textAlignment w:val="baseline"/>
        <w:rPr>
          <w:rFonts w:asciiTheme="minorHAnsi" w:hAnsiTheme="minorHAnsi"/>
        </w:rPr>
      </w:pPr>
      <w:r w:rsidRPr="00216ACD">
        <w:rPr>
          <w:rStyle w:val="normaltextrun"/>
          <w:rFonts w:asciiTheme="minorHAnsi" w:hAnsiTheme="minorHAnsi"/>
        </w:rPr>
        <w:t>Read and review in their entirety, provided core texts and web-based resources in observation medicine</w:t>
      </w:r>
      <w:r w:rsidRPr="00216ACD">
        <w:rPr>
          <w:rStyle w:val="eop"/>
          <w:rFonts w:asciiTheme="minorHAnsi" w:hAnsiTheme="minorHAnsi"/>
        </w:rPr>
        <w:t> </w:t>
      </w:r>
    </w:p>
    <w:p w:rsidR="00556A61" w:rsidRPr="00216ACD" w:rsidRDefault="00556A61" w:rsidP="00D832F7">
      <w:pPr>
        <w:pStyle w:val="paragraph"/>
        <w:numPr>
          <w:ilvl w:val="1"/>
          <w:numId w:val="9"/>
        </w:numPr>
        <w:ind w:left="720" w:firstLine="0"/>
        <w:textAlignment w:val="baseline"/>
        <w:rPr>
          <w:rFonts w:asciiTheme="minorHAnsi" w:hAnsiTheme="minorHAnsi"/>
        </w:rPr>
      </w:pPr>
      <w:r w:rsidRPr="00216ACD">
        <w:rPr>
          <w:rStyle w:val="normaltextrun"/>
          <w:rFonts w:asciiTheme="minorHAnsi" w:hAnsiTheme="minorHAnsi"/>
        </w:rPr>
        <w:t>Complete online course competency badge exercises provided in Moodle.</w:t>
      </w:r>
      <w:r w:rsidRPr="00216ACD">
        <w:rPr>
          <w:rStyle w:val="eop"/>
          <w:rFonts w:asciiTheme="minorHAnsi" w:hAnsiTheme="minorHAnsi"/>
        </w:rPr>
        <w:t> </w:t>
      </w:r>
    </w:p>
    <w:p w:rsidR="00556A61" w:rsidRPr="00216ACD" w:rsidRDefault="00556A61" w:rsidP="00D832F7">
      <w:pPr>
        <w:pStyle w:val="paragraph"/>
        <w:numPr>
          <w:ilvl w:val="1"/>
          <w:numId w:val="10"/>
        </w:numPr>
        <w:ind w:left="720" w:firstLine="0"/>
        <w:textAlignment w:val="baseline"/>
        <w:rPr>
          <w:rFonts w:asciiTheme="minorHAnsi" w:hAnsiTheme="minorHAnsi"/>
        </w:rPr>
      </w:pPr>
      <w:r w:rsidRPr="00216ACD">
        <w:rPr>
          <w:rStyle w:val="normaltextrun"/>
          <w:rFonts w:asciiTheme="minorHAnsi" w:hAnsiTheme="minorHAnsi"/>
        </w:rPr>
        <w:t>Participate in system CQI sessions with ED observation providers, residents and faculty as scheduled.  In addition, Lead Observation Unit faculty (Pease, Salazar) may invite students to attend other hospital based quality assurance events regarding observation medicine service area.  These monthly meetings include Adverse Event and EMTALA committees that concern observation unit medicine functions.</w:t>
      </w:r>
      <w:r w:rsidRPr="00216ACD">
        <w:rPr>
          <w:rStyle w:val="eop"/>
          <w:rFonts w:asciiTheme="minorHAnsi" w:hAnsiTheme="minorHAnsi"/>
        </w:rPr>
        <w:t> </w:t>
      </w:r>
    </w:p>
    <w:p w:rsidR="00556A61" w:rsidRPr="00216ACD" w:rsidRDefault="00556A61" w:rsidP="00D832F7">
      <w:pPr>
        <w:pStyle w:val="paragraph"/>
        <w:numPr>
          <w:ilvl w:val="1"/>
          <w:numId w:val="11"/>
        </w:numPr>
        <w:ind w:left="720" w:firstLine="0"/>
        <w:textAlignment w:val="baseline"/>
        <w:rPr>
          <w:rFonts w:asciiTheme="minorHAnsi" w:hAnsiTheme="minorHAnsi"/>
        </w:rPr>
      </w:pPr>
      <w:r w:rsidRPr="00216ACD">
        <w:rPr>
          <w:rStyle w:val="normaltextrun"/>
          <w:rFonts w:asciiTheme="minorHAnsi" w:hAnsiTheme="minorHAnsi"/>
        </w:rPr>
        <w:t>Attendance at Emergency Medicine conferences Thursdays 0800-1200 on weekly basis</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i/>
          <w:iCs/>
        </w:rPr>
        <w:t>Practical Learning</w:t>
      </w:r>
      <w:r w:rsidRPr="00216ACD">
        <w:rPr>
          <w:rStyle w:val="eop"/>
          <w:rFonts w:asciiTheme="minorHAnsi" w:hAnsiTheme="minorHAnsi"/>
        </w:rPr>
        <w:t> </w:t>
      </w:r>
    </w:p>
    <w:p w:rsidR="00556A61" w:rsidRPr="00216ACD" w:rsidRDefault="00556A61" w:rsidP="00D832F7">
      <w:pPr>
        <w:pStyle w:val="paragraph"/>
        <w:numPr>
          <w:ilvl w:val="1"/>
          <w:numId w:val="12"/>
        </w:numPr>
        <w:ind w:left="720" w:firstLine="0"/>
        <w:textAlignment w:val="baseline"/>
        <w:rPr>
          <w:rFonts w:asciiTheme="minorHAnsi" w:hAnsiTheme="minorHAnsi"/>
        </w:rPr>
      </w:pPr>
      <w:r w:rsidRPr="00216ACD">
        <w:rPr>
          <w:rStyle w:val="normaltextrun"/>
          <w:rFonts w:asciiTheme="minorHAnsi" w:hAnsiTheme="minorHAnsi"/>
        </w:rPr>
        <w:t>Participation in bedside walking rounds with ED observation providers residents and faculty as they occur daily.</w:t>
      </w:r>
      <w:r w:rsidRPr="00216ACD">
        <w:rPr>
          <w:rStyle w:val="eop"/>
          <w:rFonts w:asciiTheme="minorHAnsi" w:hAnsiTheme="minorHAnsi"/>
        </w:rPr>
        <w:t> </w:t>
      </w:r>
    </w:p>
    <w:p w:rsidR="00556A61" w:rsidRPr="00216ACD" w:rsidRDefault="00556A61" w:rsidP="00D832F7">
      <w:pPr>
        <w:pStyle w:val="paragraph"/>
        <w:numPr>
          <w:ilvl w:val="1"/>
          <w:numId w:val="13"/>
        </w:numPr>
        <w:ind w:left="720" w:firstLine="0"/>
        <w:textAlignment w:val="baseline"/>
        <w:rPr>
          <w:rFonts w:asciiTheme="minorHAnsi" w:hAnsiTheme="minorHAnsi"/>
        </w:rPr>
      </w:pPr>
      <w:r w:rsidRPr="00216ACD">
        <w:rPr>
          <w:rStyle w:val="normaltextrun"/>
          <w:rFonts w:asciiTheme="minorHAnsi" w:hAnsiTheme="minorHAnsi"/>
        </w:rPr>
        <w:t>Patient contact hours spent on the ED observation unit, which includes the total of assisting providers in addition to hours under the direct supervision of observation unit residents and faculty.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Schedule</w:t>
      </w:r>
      <w:r w:rsidRPr="00216ACD">
        <w:rPr>
          <w:rStyle w:val="eop"/>
          <w:rFonts w:asciiTheme="minorHAnsi" w:hAnsiTheme="minorHAnsi"/>
        </w:rPr>
        <w:t> </w:t>
      </w:r>
    </w:p>
    <w:p w:rsidR="00556A61" w:rsidRPr="00216ACD" w:rsidRDefault="00556A61" w:rsidP="00D832F7">
      <w:pPr>
        <w:pStyle w:val="paragraph"/>
        <w:numPr>
          <w:ilvl w:val="1"/>
          <w:numId w:val="14"/>
        </w:numPr>
        <w:ind w:left="720" w:firstLine="0"/>
        <w:textAlignment w:val="baseline"/>
        <w:rPr>
          <w:rFonts w:asciiTheme="minorHAnsi" w:hAnsiTheme="minorHAnsi"/>
        </w:rPr>
      </w:pPr>
      <w:r w:rsidRPr="00216ACD">
        <w:rPr>
          <w:rStyle w:val="normaltextrun"/>
          <w:rFonts w:asciiTheme="minorHAnsi" w:hAnsiTheme="minorHAnsi"/>
        </w:rPr>
        <w:t>Day one of each block will include orientation to the unit</w:t>
      </w:r>
      <w:r w:rsidRPr="00216ACD">
        <w:rPr>
          <w:rStyle w:val="eop"/>
          <w:rFonts w:asciiTheme="minorHAnsi" w:hAnsiTheme="minorHAnsi"/>
        </w:rPr>
        <w:t> </w:t>
      </w:r>
    </w:p>
    <w:p w:rsidR="00556A61" w:rsidRPr="00216ACD" w:rsidRDefault="00556A61" w:rsidP="00D832F7">
      <w:pPr>
        <w:pStyle w:val="paragraph"/>
        <w:numPr>
          <w:ilvl w:val="1"/>
          <w:numId w:val="15"/>
        </w:numPr>
        <w:ind w:left="720" w:firstLine="0"/>
        <w:textAlignment w:val="baseline"/>
        <w:rPr>
          <w:rFonts w:asciiTheme="minorHAnsi" w:hAnsiTheme="minorHAnsi"/>
        </w:rPr>
      </w:pPr>
      <w:r w:rsidRPr="00216ACD">
        <w:rPr>
          <w:rStyle w:val="normaltextrun"/>
          <w:rFonts w:asciiTheme="minorHAnsi" w:hAnsiTheme="minorHAnsi"/>
        </w:rPr>
        <w:t>9 hour clinical shifts spread out over 28 day block</w:t>
      </w:r>
      <w:r w:rsidRPr="00216ACD">
        <w:rPr>
          <w:rStyle w:val="eop"/>
          <w:rFonts w:asciiTheme="minorHAnsi" w:hAnsiTheme="minorHAnsi"/>
        </w:rPr>
        <w:t> </w:t>
      </w:r>
    </w:p>
    <w:p w:rsidR="00556A61" w:rsidRPr="00216ACD" w:rsidRDefault="00556A61" w:rsidP="00D832F7">
      <w:pPr>
        <w:pStyle w:val="paragraph"/>
        <w:numPr>
          <w:ilvl w:val="1"/>
          <w:numId w:val="16"/>
        </w:numPr>
        <w:ind w:left="720" w:firstLine="0"/>
        <w:textAlignment w:val="baseline"/>
        <w:rPr>
          <w:rFonts w:asciiTheme="minorHAnsi" w:hAnsiTheme="minorHAnsi"/>
        </w:rPr>
      </w:pPr>
      <w:r w:rsidRPr="00216ACD">
        <w:rPr>
          <w:rStyle w:val="normaltextrun"/>
          <w:rFonts w:asciiTheme="minorHAnsi" w:hAnsiTheme="minorHAnsi"/>
        </w:rPr>
        <w:t>14 shifts required</w:t>
      </w:r>
      <w:r w:rsidRPr="00216ACD">
        <w:rPr>
          <w:rStyle w:val="eop"/>
          <w:rFonts w:asciiTheme="minorHAnsi" w:hAnsiTheme="minorHAnsi"/>
        </w:rPr>
        <w:t> </w:t>
      </w:r>
    </w:p>
    <w:p w:rsidR="00556A61" w:rsidRPr="00216ACD" w:rsidRDefault="00556A61" w:rsidP="00D832F7">
      <w:pPr>
        <w:pStyle w:val="paragraph"/>
        <w:numPr>
          <w:ilvl w:val="1"/>
          <w:numId w:val="17"/>
        </w:numPr>
        <w:ind w:left="720" w:firstLine="0"/>
        <w:textAlignment w:val="baseline"/>
        <w:rPr>
          <w:rFonts w:asciiTheme="minorHAnsi" w:hAnsiTheme="minorHAnsi"/>
        </w:rPr>
      </w:pPr>
      <w:r w:rsidRPr="00216ACD">
        <w:rPr>
          <w:rStyle w:val="normaltextrun"/>
          <w:rFonts w:asciiTheme="minorHAnsi" w:hAnsiTheme="minorHAnsi"/>
        </w:rPr>
        <w:t>Shift times are 0630-1530 or 1430-2330</w:t>
      </w:r>
      <w:r w:rsidRPr="00216ACD">
        <w:rPr>
          <w:rStyle w:val="eop"/>
          <w:rFonts w:asciiTheme="minorHAnsi" w:hAnsiTheme="minorHAnsi"/>
        </w:rPr>
        <w:t> </w:t>
      </w:r>
    </w:p>
    <w:p w:rsidR="00556A61" w:rsidRPr="00216ACD" w:rsidRDefault="00556A61" w:rsidP="00D832F7">
      <w:pPr>
        <w:pStyle w:val="paragraph"/>
        <w:numPr>
          <w:ilvl w:val="1"/>
          <w:numId w:val="18"/>
        </w:numPr>
        <w:ind w:left="1260" w:firstLine="0"/>
        <w:textAlignment w:val="baseline"/>
        <w:rPr>
          <w:rFonts w:asciiTheme="minorHAnsi" w:hAnsiTheme="minorHAnsi"/>
        </w:rPr>
      </w:pPr>
      <w:r w:rsidRPr="00216ACD">
        <w:rPr>
          <w:rStyle w:val="normaltextrun"/>
          <w:rFonts w:asciiTheme="minorHAnsi" w:hAnsiTheme="minorHAnsi"/>
        </w:rPr>
        <w:t>Pre-round prior to AM attending performing their clinical teaching rounds.</w:t>
      </w:r>
      <w:r w:rsidRPr="00216ACD">
        <w:rPr>
          <w:rStyle w:val="eop"/>
          <w:rFonts w:asciiTheme="minorHAnsi" w:hAnsiTheme="minorHAnsi"/>
        </w:rPr>
        <w:t> </w:t>
      </w:r>
    </w:p>
    <w:p w:rsidR="00556A61" w:rsidRPr="00216ACD" w:rsidRDefault="00556A61" w:rsidP="00D832F7">
      <w:pPr>
        <w:pStyle w:val="paragraph"/>
        <w:numPr>
          <w:ilvl w:val="1"/>
          <w:numId w:val="19"/>
        </w:numPr>
        <w:ind w:left="1260" w:firstLine="0"/>
        <w:textAlignment w:val="baseline"/>
        <w:rPr>
          <w:rFonts w:asciiTheme="minorHAnsi" w:hAnsiTheme="minorHAnsi"/>
        </w:rPr>
      </w:pPr>
      <w:r w:rsidRPr="00216ACD">
        <w:rPr>
          <w:rStyle w:val="normaltextrun"/>
          <w:rFonts w:asciiTheme="minorHAnsi" w:hAnsiTheme="minorHAnsi"/>
        </w:rPr>
        <w:t>Accompany providers in evaluations of patients physically brought to the observation unit.</w:t>
      </w:r>
      <w:r w:rsidRPr="00216ACD">
        <w:rPr>
          <w:rStyle w:val="eop"/>
          <w:rFonts w:asciiTheme="minorHAnsi" w:hAnsiTheme="minorHAnsi"/>
        </w:rPr>
        <w:t> </w:t>
      </w:r>
    </w:p>
    <w:p w:rsidR="00556A61" w:rsidRPr="00216ACD" w:rsidRDefault="00556A61" w:rsidP="00D832F7">
      <w:pPr>
        <w:pStyle w:val="paragraph"/>
        <w:numPr>
          <w:ilvl w:val="1"/>
          <w:numId w:val="20"/>
        </w:numPr>
        <w:ind w:left="1260" w:firstLine="0"/>
        <w:textAlignment w:val="baseline"/>
        <w:rPr>
          <w:rFonts w:asciiTheme="minorHAnsi" w:hAnsiTheme="minorHAnsi"/>
        </w:rPr>
      </w:pPr>
      <w:r w:rsidRPr="00216ACD">
        <w:rPr>
          <w:rStyle w:val="normaltextrun"/>
          <w:rFonts w:asciiTheme="minorHAnsi" w:hAnsiTheme="minorHAnsi"/>
        </w:rPr>
        <w:t>Performing and charting initial interview with patients in queue to come to the observation unit from the ED.</w:t>
      </w:r>
      <w:r w:rsidRPr="00216ACD">
        <w:rPr>
          <w:rStyle w:val="eop"/>
          <w:rFonts w:asciiTheme="minorHAnsi" w:hAnsiTheme="minorHAnsi"/>
        </w:rPr>
        <w:t> </w:t>
      </w:r>
    </w:p>
    <w:p w:rsidR="00556A61" w:rsidRPr="00216ACD" w:rsidRDefault="00556A61" w:rsidP="00D832F7">
      <w:pPr>
        <w:pStyle w:val="paragraph"/>
        <w:numPr>
          <w:ilvl w:val="1"/>
          <w:numId w:val="21"/>
        </w:numPr>
        <w:ind w:left="1260" w:firstLine="0"/>
        <w:textAlignment w:val="baseline"/>
        <w:rPr>
          <w:rFonts w:asciiTheme="minorHAnsi" w:hAnsiTheme="minorHAnsi"/>
        </w:rPr>
      </w:pPr>
      <w:r w:rsidRPr="00216ACD">
        <w:rPr>
          <w:rStyle w:val="normaltextrun"/>
          <w:rFonts w:asciiTheme="minorHAnsi" w:hAnsiTheme="minorHAnsi"/>
        </w:rPr>
        <w:t>Participate in ongoing patient care from admission to discharge from the observation unit.</w:t>
      </w:r>
      <w:r w:rsidRPr="00216ACD">
        <w:rPr>
          <w:rStyle w:val="eop"/>
          <w:rFonts w:asciiTheme="minorHAnsi" w:hAnsiTheme="minorHAnsi"/>
        </w:rPr>
        <w:t> </w:t>
      </w:r>
    </w:p>
    <w:p w:rsidR="00556A61" w:rsidRPr="00216ACD" w:rsidRDefault="00556A61" w:rsidP="00D832F7">
      <w:pPr>
        <w:pStyle w:val="paragraph"/>
        <w:numPr>
          <w:ilvl w:val="1"/>
          <w:numId w:val="22"/>
        </w:numPr>
        <w:ind w:left="1260" w:firstLine="0"/>
        <w:textAlignment w:val="baseline"/>
        <w:rPr>
          <w:rFonts w:asciiTheme="minorHAnsi" w:hAnsiTheme="minorHAnsi"/>
        </w:rPr>
      </w:pPr>
      <w:r w:rsidRPr="00216ACD">
        <w:rPr>
          <w:rStyle w:val="normaltextrun"/>
          <w:rFonts w:asciiTheme="minorHAnsi" w:hAnsiTheme="minorHAnsi"/>
        </w:rPr>
        <w:t>Specialty service consultation (i.e. Cardiology, Neurosurgery, etc.) will create additional student learning experiences as the student confers/interacts/rounds with these specialty services on individual observation unit patients. </w:t>
      </w:r>
      <w:r w:rsidRPr="00216ACD">
        <w:rPr>
          <w:rStyle w:val="eop"/>
          <w:rFonts w:asciiTheme="minorHAnsi" w:hAnsiTheme="minorHAnsi"/>
        </w:rPr>
        <w:t> </w:t>
      </w:r>
    </w:p>
    <w:p w:rsidR="00556A61" w:rsidRPr="00216ACD" w:rsidRDefault="00556A61" w:rsidP="00D832F7">
      <w:pPr>
        <w:pStyle w:val="paragraph"/>
        <w:numPr>
          <w:ilvl w:val="1"/>
          <w:numId w:val="23"/>
        </w:numPr>
        <w:ind w:left="1260" w:firstLine="0"/>
        <w:textAlignment w:val="baseline"/>
        <w:rPr>
          <w:rFonts w:asciiTheme="minorHAnsi" w:hAnsiTheme="minorHAnsi"/>
        </w:rPr>
      </w:pPr>
      <w:r w:rsidRPr="00216ACD">
        <w:rPr>
          <w:rStyle w:val="normaltextrun"/>
          <w:rFonts w:asciiTheme="minorHAnsi" w:hAnsiTheme="minorHAnsi"/>
        </w:rPr>
        <w:t xml:space="preserve">Participate in the stabilization of decompensating observation unit patients with multi-disciplinary providers (EM </w:t>
      </w:r>
      <w:r w:rsidRPr="00216ACD">
        <w:rPr>
          <w:rStyle w:val="spellingerror"/>
          <w:rFonts w:asciiTheme="minorHAnsi" w:hAnsiTheme="minorHAnsi"/>
        </w:rPr>
        <w:t>Attendings</w:t>
      </w:r>
      <w:r w:rsidRPr="00216ACD">
        <w:rPr>
          <w:rStyle w:val="normaltextrun"/>
          <w:rFonts w:asciiTheme="minorHAnsi" w:hAnsiTheme="minorHAnsi"/>
        </w:rPr>
        <w:t>, Rapid Assessment, Code and MICU teams). </w:t>
      </w:r>
      <w:r w:rsidRPr="00216ACD">
        <w:rPr>
          <w:rStyle w:val="normaltextrun"/>
          <w:rFonts w:asciiTheme="minorHAnsi" w:hAnsiTheme="minorHAnsi"/>
          <w:b/>
          <w:bCs/>
        </w:rPr>
        <w:t>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Course Requirements</w:t>
      </w:r>
      <w:r w:rsidRPr="00216ACD">
        <w:rPr>
          <w:rStyle w:val="eop"/>
          <w:rFonts w:asciiTheme="minorHAnsi" w:hAnsiTheme="minorHAnsi"/>
        </w:rPr>
        <w:t> </w:t>
      </w:r>
    </w:p>
    <w:p w:rsidR="00556A61" w:rsidRPr="00216ACD" w:rsidRDefault="00556A61" w:rsidP="00D832F7">
      <w:pPr>
        <w:pStyle w:val="paragraph"/>
        <w:numPr>
          <w:ilvl w:val="1"/>
          <w:numId w:val="24"/>
        </w:numPr>
        <w:ind w:left="720" w:firstLine="0"/>
        <w:textAlignment w:val="baseline"/>
        <w:rPr>
          <w:rFonts w:asciiTheme="minorHAnsi" w:hAnsiTheme="minorHAnsi"/>
        </w:rPr>
      </w:pPr>
      <w:r w:rsidRPr="00216ACD">
        <w:rPr>
          <w:rStyle w:val="normaltextrun"/>
          <w:rFonts w:asciiTheme="minorHAnsi" w:hAnsiTheme="minorHAnsi"/>
        </w:rPr>
        <w:t>Completion of all 3</w:t>
      </w:r>
      <w:r w:rsidRPr="00216ACD">
        <w:rPr>
          <w:rStyle w:val="normaltextrun"/>
          <w:rFonts w:asciiTheme="minorHAnsi" w:hAnsiTheme="minorHAnsi"/>
          <w:vertAlign w:val="superscript"/>
        </w:rPr>
        <w:t>rd</w:t>
      </w:r>
      <w:r w:rsidRPr="00216ACD">
        <w:rPr>
          <w:rStyle w:val="normaltextrun"/>
          <w:rFonts w:asciiTheme="minorHAnsi" w:hAnsiTheme="minorHAnsi"/>
        </w:rPr>
        <w:t xml:space="preserve"> year clerkships </w:t>
      </w:r>
      <w:r w:rsidRPr="00216ACD">
        <w:rPr>
          <w:rStyle w:val="eop"/>
          <w:rFonts w:asciiTheme="minorHAnsi" w:hAnsiTheme="minorHAnsi"/>
        </w:rPr>
        <w:t> </w:t>
      </w:r>
    </w:p>
    <w:p w:rsidR="00556A61" w:rsidRPr="00216ACD" w:rsidRDefault="00556A61" w:rsidP="00D832F7">
      <w:pPr>
        <w:pStyle w:val="paragraph"/>
        <w:numPr>
          <w:ilvl w:val="1"/>
          <w:numId w:val="25"/>
        </w:numPr>
        <w:ind w:left="720" w:firstLine="0"/>
        <w:textAlignment w:val="baseline"/>
        <w:rPr>
          <w:rFonts w:asciiTheme="minorHAnsi" w:hAnsiTheme="minorHAnsi"/>
        </w:rPr>
      </w:pPr>
      <w:r w:rsidRPr="00216ACD">
        <w:rPr>
          <w:rStyle w:val="normaltextrun"/>
          <w:rFonts w:asciiTheme="minorHAnsi" w:hAnsiTheme="minorHAnsi"/>
        </w:rPr>
        <w:t>Attendance and participation at all structured observation medicine meetings and EM residency conferences.</w:t>
      </w:r>
      <w:r w:rsidRPr="00216ACD">
        <w:rPr>
          <w:rStyle w:val="eop"/>
          <w:rFonts w:asciiTheme="minorHAnsi" w:hAnsiTheme="minorHAnsi"/>
        </w:rPr>
        <w:t> </w:t>
      </w:r>
    </w:p>
    <w:p w:rsidR="00556A61" w:rsidRPr="00216ACD" w:rsidRDefault="00556A61" w:rsidP="00D832F7">
      <w:pPr>
        <w:pStyle w:val="paragraph"/>
        <w:numPr>
          <w:ilvl w:val="1"/>
          <w:numId w:val="26"/>
        </w:numPr>
        <w:ind w:left="720" w:firstLine="0"/>
        <w:textAlignment w:val="baseline"/>
        <w:rPr>
          <w:rFonts w:asciiTheme="minorHAnsi" w:hAnsiTheme="minorHAnsi"/>
        </w:rPr>
      </w:pPr>
      <w:r w:rsidRPr="00216ACD">
        <w:rPr>
          <w:rStyle w:val="normaltextrun"/>
          <w:rFonts w:asciiTheme="minorHAnsi" w:hAnsiTheme="minorHAnsi"/>
        </w:rPr>
        <w:lastRenderedPageBreak/>
        <w:t>Review one core and one institutional protocol and provide the following in written form to observation faculty.  These two protocol reviews need to be submitted prior to the completion of the 4 week period for faculty to assess and provide feedback regarding the submissions</w:t>
      </w:r>
      <w:r w:rsidRPr="00216ACD">
        <w:rPr>
          <w:rStyle w:val="eop"/>
          <w:rFonts w:asciiTheme="minorHAnsi" w:hAnsiTheme="minorHAnsi"/>
        </w:rPr>
        <w:t> </w:t>
      </w:r>
    </w:p>
    <w:p w:rsidR="00556A61" w:rsidRPr="00216ACD" w:rsidRDefault="00556A61" w:rsidP="00D832F7">
      <w:pPr>
        <w:pStyle w:val="paragraph"/>
        <w:numPr>
          <w:ilvl w:val="1"/>
          <w:numId w:val="27"/>
        </w:numPr>
        <w:ind w:firstLine="0"/>
        <w:textAlignment w:val="baseline"/>
        <w:rPr>
          <w:rFonts w:asciiTheme="minorHAnsi" w:hAnsiTheme="minorHAnsi"/>
        </w:rPr>
      </w:pPr>
      <w:r w:rsidRPr="00216ACD">
        <w:rPr>
          <w:rStyle w:val="normaltextrun"/>
          <w:rFonts w:asciiTheme="minorHAnsi" w:hAnsiTheme="minorHAnsi"/>
        </w:rPr>
        <w:t>Evidenced-based literature support for such a protocol</w:t>
      </w:r>
      <w:r w:rsidRPr="00216ACD">
        <w:rPr>
          <w:rStyle w:val="eop"/>
          <w:rFonts w:asciiTheme="minorHAnsi" w:hAnsiTheme="minorHAnsi"/>
        </w:rPr>
        <w:t> </w:t>
      </w:r>
    </w:p>
    <w:p w:rsidR="00556A61" w:rsidRPr="00216ACD" w:rsidRDefault="00556A61" w:rsidP="00D832F7">
      <w:pPr>
        <w:pStyle w:val="paragraph"/>
        <w:numPr>
          <w:ilvl w:val="1"/>
          <w:numId w:val="28"/>
        </w:numPr>
        <w:ind w:firstLine="0"/>
        <w:textAlignment w:val="baseline"/>
        <w:rPr>
          <w:rFonts w:asciiTheme="minorHAnsi" w:hAnsiTheme="minorHAnsi"/>
        </w:rPr>
      </w:pPr>
      <w:r w:rsidRPr="00216ACD">
        <w:rPr>
          <w:rStyle w:val="normaltextrun"/>
          <w:rFonts w:asciiTheme="minorHAnsi" w:hAnsiTheme="minorHAnsi"/>
        </w:rPr>
        <w:t>Discussions about the economic, quality and safety aspects of said protocols</w:t>
      </w:r>
      <w:r w:rsidRPr="00216ACD">
        <w:rPr>
          <w:rStyle w:val="eop"/>
          <w:rFonts w:asciiTheme="minorHAnsi" w:hAnsiTheme="minorHAnsi"/>
        </w:rPr>
        <w:t> </w:t>
      </w:r>
    </w:p>
    <w:p w:rsidR="00556A61" w:rsidRPr="00216ACD" w:rsidRDefault="00556A61" w:rsidP="00D832F7">
      <w:pPr>
        <w:pStyle w:val="paragraph"/>
        <w:numPr>
          <w:ilvl w:val="1"/>
          <w:numId w:val="29"/>
        </w:numPr>
        <w:ind w:firstLine="0"/>
        <w:textAlignment w:val="baseline"/>
        <w:rPr>
          <w:rFonts w:asciiTheme="minorHAnsi" w:hAnsiTheme="minorHAnsi"/>
        </w:rPr>
      </w:pPr>
      <w:r w:rsidRPr="00216ACD">
        <w:rPr>
          <w:rStyle w:val="normaltextrun"/>
          <w:rFonts w:asciiTheme="minorHAnsi" w:hAnsiTheme="minorHAnsi"/>
        </w:rPr>
        <w:t>Provide and propose future directions and modifications based on research regarding existing protocols.</w:t>
      </w:r>
      <w:r w:rsidRPr="00216ACD">
        <w:rPr>
          <w:rStyle w:val="eop"/>
          <w:rFonts w:asciiTheme="minorHAnsi" w:hAnsiTheme="minorHAnsi"/>
        </w:rPr>
        <w:t> </w:t>
      </w:r>
    </w:p>
    <w:p w:rsidR="00556A61" w:rsidRPr="00216ACD" w:rsidRDefault="00556A61" w:rsidP="00D832F7">
      <w:pPr>
        <w:pStyle w:val="paragraph"/>
        <w:numPr>
          <w:ilvl w:val="1"/>
          <w:numId w:val="30"/>
        </w:numPr>
        <w:ind w:firstLine="0"/>
        <w:textAlignment w:val="baseline"/>
        <w:rPr>
          <w:rFonts w:asciiTheme="minorHAnsi" w:hAnsiTheme="minorHAnsi"/>
        </w:rPr>
      </w:pPr>
      <w:r w:rsidRPr="00216ACD">
        <w:rPr>
          <w:rStyle w:val="normaltextrun"/>
          <w:rFonts w:asciiTheme="minorHAnsi" w:hAnsiTheme="minorHAnsi"/>
        </w:rPr>
        <w:t xml:space="preserve">Assist all providers, residents and </w:t>
      </w:r>
      <w:r w:rsidRPr="00216ACD">
        <w:rPr>
          <w:rStyle w:val="spellingerror"/>
          <w:rFonts w:asciiTheme="minorHAnsi" w:hAnsiTheme="minorHAnsi"/>
        </w:rPr>
        <w:t>attendings</w:t>
      </w:r>
      <w:r w:rsidRPr="00216ACD">
        <w:rPr>
          <w:rStyle w:val="normaltextrun"/>
          <w:rFonts w:asciiTheme="minorHAnsi" w:hAnsiTheme="minorHAnsi"/>
        </w:rPr>
        <w:t xml:space="preserve"> in the care and management of patient on the ED observation unit for required patient contact hours.</w:t>
      </w:r>
      <w:r w:rsidRPr="00216ACD">
        <w:rPr>
          <w:rStyle w:val="eop"/>
          <w:rFonts w:asciiTheme="minorHAnsi" w:hAnsiTheme="minorHAnsi"/>
        </w:rPr>
        <w:t> </w:t>
      </w:r>
    </w:p>
    <w:p w:rsidR="00556A61" w:rsidRPr="00216ACD" w:rsidRDefault="00556A61" w:rsidP="00D832F7">
      <w:pPr>
        <w:pStyle w:val="paragraph"/>
        <w:numPr>
          <w:ilvl w:val="1"/>
          <w:numId w:val="31"/>
        </w:numPr>
        <w:ind w:firstLine="0"/>
        <w:textAlignment w:val="baseline"/>
        <w:rPr>
          <w:rFonts w:asciiTheme="minorHAnsi" w:hAnsiTheme="minorHAnsi"/>
        </w:rPr>
      </w:pPr>
      <w:r w:rsidRPr="00216ACD">
        <w:rPr>
          <w:rStyle w:val="normaltextrun"/>
          <w:rFonts w:asciiTheme="minorHAnsi" w:hAnsiTheme="minorHAnsi"/>
        </w:rPr>
        <w:t>Critically appraise, present and discuss an article relevant to observation medicine at monthly observation services Nurse Practitioner meeting.</w:t>
      </w:r>
      <w:r w:rsidRPr="00216ACD">
        <w:rPr>
          <w:rStyle w:val="eop"/>
          <w:rFonts w:asciiTheme="minorHAnsi" w:hAnsiTheme="minorHAnsi"/>
        </w:rPr>
        <w:t> </w:t>
      </w:r>
    </w:p>
    <w:p w:rsidR="00556A61" w:rsidRPr="00216ACD" w:rsidRDefault="00556A61" w:rsidP="00556A61">
      <w:pPr>
        <w:pStyle w:val="paragraph"/>
        <w:ind w:left="1800"/>
        <w:textAlignment w:val="baseline"/>
        <w:rPr>
          <w:rFonts w:asciiTheme="minorHAnsi" w:hAnsiTheme="minorHAnsi"/>
        </w:rPr>
      </w:pPr>
      <w:r w:rsidRPr="00216ACD">
        <w:rPr>
          <w:rStyle w:val="normaltextrun"/>
          <w:rFonts w:asciiTheme="minorHAnsi" w:hAnsiTheme="minorHAnsi"/>
        </w:rPr>
        <w:t> </w:t>
      </w:r>
      <w:r w:rsidRPr="00216ACD">
        <w:rPr>
          <w:rStyle w:val="normaltextrun"/>
          <w:rFonts w:asciiTheme="minorHAnsi" w:hAnsiTheme="minorHAnsi"/>
          <w:b/>
          <w:bCs/>
        </w:rPr>
        <w:t> </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VI. Method of Evaluation of the Student</w:t>
      </w:r>
      <w:r w:rsidRPr="00216ACD">
        <w:rPr>
          <w:rStyle w:val="eop"/>
          <w:rFonts w:asciiTheme="minorHAnsi" w:hAnsiTheme="minorHAnsi"/>
        </w:rPr>
        <w:t> </w:t>
      </w:r>
    </w:p>
    <w:p w:rsidR="00556A61" w:rsidRPr="00216ACD" w:rsidRDefault="00556A61" w:rsidP="00D832F7">
      <w:pPr>
        <w:pStyle w:val="paragraph"/>
        <w:numPr>
          <w:ilvl w:val="1"/>
          <w:numId w:val="32"/>
        </w:numPr>
        <w:ind w:left="720" w:firstLine="0"/>
        <w:textAlignment w:val="baseline"/>
        <w:rPr>
          <w:rFonts w:asciiTheme="minorHAnsi" w:hAnsiTheme="minorHAnsi"/>
        </w:rPr>
      </w:pPr>
      <w:r w:rsidRPr="00216ACD">
        <w:rPr>
          <w:rStyle w:val="normaltextrun"/>
          <w:rFonts w:asciiTheme="minorHAnsi" w:hAnsiTheme="minorHAnsi"/>
        </w:rPr>
        <w:t>Pass/Fail grading structure</w:t>
      </w:r>
      <w:r w:rsidRPr="00216ACD">
        <w:rPr>
          <w:rStyle w:val="eop"/>
          <w:rFonts w:asciiTheme="minorHAnsi" w:hAnsiTheme="minorHAnsi"/>
        </w:rPr>
        <w:t> </w:t>
      </w:r>
    </w:p>
    <w:p w:rsidR="00556A61" w:rsidRPr="00216ACD" w:rsidRDefault="00556A61" w:rsidP="00D832F7">
      <w:pPr>
        <w:pStyle w:val="paragraph"/>
        <w:numPr>
          <w:ilvl w:val="1"/>
          <w:numId w:val="33"/>
        </w:numPr>
        <w:ind w:left="720" w:firstLine="0"/>
        <w:textAlignment w:val="baseline"/>
        <w:rPr>
          <w:rFonts w:asciiTheme="minorHAnsi" w:hAnsiTheme="minorHAnsi"/>
        </w:rPr>
      </w:pPr>
      <w:r w:rsidRPr="00216ACD">
        <w:rPr>
          <w:rStyle w:val="normaltextrun"/>
          <w:rFonts w:asciiTheme="minorHAnsi" w:hAnsiTheme="minorHAnsi"/>
        </w:rPr>
        <w:t>Completion of written scholarly review of one common and one institution specific protocols.  To be evaluated and feedback provided by the observation unit faculty.</w:t>
      </w:r>
      <w:r w:rsidRPr="00216ACD">
        <w:rPr>
          <w:rStyle w:val="eop"/>
          <w:rFonts w:asciiTheme="minorHAnsi" w:hAnsiTheme="minorHAnsi"/>
        </w:rPr>
        <w:t> </w:t>
      </w:r>
    </w:p>
    <w:p w:rsidR="00556A61" w:rsidRPr="00216ACD" w:rsidRDefault="00556A61" w:rsidP="00D832F7">
      <w:pPr>
        <w:pStyle w:val="paragraph"/>
        <w:numPr>
          <w:ilvl w:val="1"/>
          <w:numId w:val="34"/>
        </w:numPr>
        <w:ind w:left="720" w:firstLine="0"/>
        <w:textAlignment w:val="baseline"/>
        <w:rPr>
          <w:rFonts w:asciiTheme="minorHAnsi" w:hAnsiTheme="minorHAnsi"/>
        </w:rPr>
      </w:pPr>
      <w:r w:rsidRPr="00216ACD">
        <w:rPr>
          <w:rStyle w:val="normaltextrun"/>
          <w:rFonts w:asciiTheme="minorHAnsi" w:hAnsiTheme="minorHAnsi"/>
        </w:rPr>
        <w:t>Students will be assigned a grade [Pass/Fail] based on attendance, participation, case presentations and interactions with ED observation providers, residents, faculty, staff, and patients.  Specific criteria such as engagement of student, overall student attitude, and contribution to the learning milieu, improvement, timeliness and reliability will be used as factors in grade assignment.</w:t>
      </w:r>
      <w:r w:rsidRPr="00216ACD">
        <w:rPr>
          <w:rStyle w:val="eop"/>
          <w:rFonts w:asciiTheme="minorHAnsi" w:hAnsiTheme="minorHAnsi"/>
        </w:rPr>
        <w:t> </w:t>
      </w:r>
    </w:p>
    <w:p w:rsidR="00556A61" w:rsidRPr="00216ACD" w:rsidRDefault="00556A61" w:rsidP="00D832F7">
      <w:pPr>
        <w:pStyle w:val="paragraph"/>
        <w:numPr>
          <w:ilvl w:val="1"/>
          <w:numId w:val="35"/>
        </w:numPr>
        <w:ind w:left="720" w:firstLine="0"/>
        <w:textAlignment w:val="baseline"/>
        <w:rPr>
          <w:rFonts w:asciiTheme="minorHAnsi" w:hAnsiTheme="minorHAnsi"/>
        </w:rPr>
      </w:pPr>
      <w:r w:rsidRPr="00216ACD">
        <w:rPr>
          <w:rStyle w:val="normaltextrun"/>
          <w:rFonts w:asciiTheme="minorHAnsi" w:hAnsiTheme="minorHAnsi"/>
        </w:rPr>
        <w:t>Real time daily feedback and weekly written evaluations will be discussed with each student.</w:t>
      </w:r>
      <w:r w:rsidRPr="00216ACD">
        <w:rPr>
          <w:rStyle w:val="eop"/>
          <w:rFonts w:asciiTheme="minorHAnsi" w:hAnsiTheme="minorHAnsi"/>
        </w:rPr>
        <w:t> </w:t>
      </w:r>
    </w:p>
    <w:p w:rsidR="00556A61" w:rsidRPr="00216ACD" w:rsidRDefault="00556A61" w:rsidP="00556A61">
      <w:pPr>
        <w:pStyle w:val="paragraph"/>
        <w:ind w:left="1440"/>
        <w:textAlignment w:val="baseline"/>
        <w:rPr>
          <w:rFonts w:asciiTheme="minorHAnsi" w:hAnsiTheme="minorHAnsi"/>
        </w:rPr>
      </w:pP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Required reading:</w:t>
      </w:r>
      <w:r w:rsidRPr="00216ACD">
        <w:rPr>
          <w:rStyle w:val="eop"/>
          <w:rFonts w:asciiTheme="minorHAnsi" w:hAnsiTheme="minorHAnsi"/>
        </w:rPr>
        <w:t> </w:t>
      </w:r>
    </w:p>
    <w:p w:rsidR="00556A61" w:rsidRPr="00216ACD" w:rsidRDefault="00556A61" w:rsidP="00556A61">
      <w:pPr>
        <w:pStyle w:val="paragraph"/>
        <w:ind w:left="360"/>
        <w:textAlignment w:val="baseline"/>
        <w:rPr>
          <w:rFonts w:asciiTheme="minorHAnsi" w:hAnsiTheme="minorHAnsi"/>
        </w:rPr>
      </w:pPr>
      <w:r w:rsidRPr="00216ACD">
        <w:rPr>
          <w:rStyle w:val="normaltextrun"/>
          <w:rFonts w:asciiTheme="minorHAnsi" w:hAnsiTheme="minorHAnsi"/>
          <w:b/>
          <w:bCs/>
        </w:rPr>
        <w:t> </w:t>
      </w:r>
      <w:r w:rsidRPr="00216ACD">
        <w:rPr>
          <w:rStyle w:val="normaltextrun"/>
          <w:rFonts w:asciiTheme="minorHAnsi" w:hAnsiTheme="minorHAnsi"/>
        </w:rPr>
        <w:t xml:space="preserve">Emory Clinical Decision Unit Manual Emory University School of Medicine, Department of Emergency Medicine: CDU Manual Ross MA, Wheatley M, Leach G, O’Malley R, Osborne A. electronic media, Macintosh </w:t>
      </w:r>
      <w:r w:rsidRPr="00216ACD">
        <w:rPr>
          <w:rStyle w:val="spellingerror"/>
          <w:rFonts w:asciiTheme="minorHAnsi" w:hAnsiTheme="minorHAnsi"/>
        </w:rPr>
        <w:t>i</w:t>
      </w:r>
      <w:r w:rsidRPr="00216ACD">
        <w:rPr>
          <w:rStyle w:val="normaltextrun"/>
          <w:rFonts w:asciiTheme="minorHAnsi" w:hAnsiTheme="minorHAnsi"/>
        </w:rPr>
        <w:t>-Book. 2012.</w:t>
      </w:r>
      <w:r w:rsidRPr="00216ACD">
        <w:rPr>
          <w:rStyle w:val="eop"/>
          <w:rFonts w:asciiTheme="minorHAnsi" w:hAnsiTheme="minorHAnsi"/>
        </w:rPr>
        <w:t> </w:t>
      </w:r>
    </w:p>
    <w:p w:rsidR="00556A61" w:rsidRPr="00216ACD" w:rsidRDefault="00556A61" w:rsidP="00D832F7">
      <w:pPr>
        <w:pStyle w:val="paragraph"/>
        <w:numPr>
          <w:ilvl w:val="1"/>
          <w:numId w:val="36"/>
        </w:numPr>
        <w:ind w:firstLine="0"/>
        <w:textAlignment w:val="baseline"/>
        <w:rPr>
          <w:rFonts w:asciiTheme="minorHAnsi" w:hAnsiTheme="minorHAnsi"/>
        </w:rPr>
      </w:pPr>
      <w:r w:rsidRPr="00216ACD">
        <w:rPr>
          <w:rStyle w:val="normaltextrun"/>
          <w:rFonts w:asciiTheme="minorHAnsi" w:hAnsiTheme="minorHAnsi"/>
        </w:rPr>
        <w:t> Emergency Medicine Clinics of North America: Emergency Observation Medicine Ross MA, Graff LG, Editors, WB Saunders, Philadelphia PA, Volume 19; Number 1; Feb 2001 (258 pages).</w:t>
      </w:r>
      <w:r w:rsidRPr="00216ACD">
        <w:rPr>
          <w:rStyle w:val="eop"/>
          <w:rFonts w:asciiTheme="minorHAnsi" w:hAnsiTheme="minorHAnsi"/>
        </w:rPr>
        <w:t> </w:t>
      </w:r>
    </w:p>
    <w:p w:rsidR="00556A61" w:rsidRPr="00216ACD" w:rsidRDefault="00556A61" w:rsidP="00D832F7">
      <w:pPr>
        <w:pStyle w:val="paragraph"/>
        <w:numPr>
          <w:ilvl w:val="1"/>
          <w:numId w:val="36"/>
        </w:numPr>
        <w:ind w:firstLine="0"/>
        <w:textAlignment w:val="baseline"/>
        <w:rPr>
          <w:rFonts w:asciiTheme="minorHAnsi" w:hAnsiTheme="minorHAnsi"/>
        </w:rPr>
      </w:pPr>
      <w:r w:rsidRPr="00216ACD">
        <w:rPr>
          <w:rStyle w:val="normaltextrun"/>
          <w:rFonts w:asciiTheme="minorHAnsi" w:hAnsiTheme="minorHAnsi"/>
        </w:rPr>
        <w:t> Graff LG. Observation Medicine: The Healthcare System's Tincture of Time. (online textbook)</w:t>
      </w:r>
      <w:r w:rsidRPr="00216ACD">
        <w:rPr>
          <w:rStyle w:val="eop"/>
          <w:rFonts w:asciiTheme="minorHAnsi" w:hAnsiTheme="minorHAnsi"/>
        </w:rPr>
        <w:t> </w:t>
      </w:r>
    </w:p>
    <w:p w:rsidR="00556A61" w:rsidRPr="00216ACD" w:rsidRDefault="00556A61" w:rsidP="00D832F7">
      <w:pPr>
        <w:pStyle w:val="paragraph"/>
        <w:numPr>
          <w:ilvl w:val="1"/>
          <w:numId w:val="36"/>
        </w:numPr>
        <w:ind w:firstLine="0"/>
        <w:textAlignment w:val="baseline"/>
        <w:rPr>
          <w:rFonts w:asciiTheme="minorHAnsi" w:hAnsiTheme="minorHAnsi"/>
        </w:rPr>
      </w:pPr>
      <w:r w:rsidRPr="00216ACD">
        <w:rPr>
          <w:rStyle w:val="normaltextrun"/>
          <w:rFonts w:asciiTheme="minorHAnsi" w:hAnsiTheme="minorHAnsi"/>
        </w:rPr>
        <w:t xml:space="preserve"> Ross MA, LG Graff  "Principles of observation medicine." </w:t>
      </w:r>
      <w:r w:rsidRPr="00216ACD">
        <w:rPr>
          <w:rStyle w:val="spellingerror"/>
          <w:rFonts w:asciiTheme="minorHAnsi" w:hAnsiTheme="minorHAnsi"/>
        </w:rPr>
        <w:t>Emerg</w:t>
      </w:r>
      <w:r w:rsidRPr="00216ACD">
        <w:rPr>
          <w:rStyle w:val="normaltextrun"/>
          <w:rFonts w:asciiTheme="minorHAnsi" w:hAnsiTheme="minorHAnsi"/>
        </w:rPr>
        <w:t xml:space="preserve"> Med </w:t>
      </w:r>
      <w:r w:rsidRPr="00216ACD">
        <w:rPr>
          <w:rStyle w:val="spellingerror"/>
          <w:rFonts w:asciiTheme="minorHAnsi" w:hAnsiTheme="minorHAnsi"/>
        </w:rPr>
        <w:t>Clin</w:t>
      </w:r>
      <w:r w:rsidRPr="00216ACD">
        <w:rPr>
          <w:rStyle w:val="normaltextrun"/>
          <w:rFonts w:asciiTheme="minorHAnsi" w:hAnsiTheme="minorHAnsi"/>
        </w:rPr>
        <w:t xml:space="preserve"> North Am 19(1): 1-17. 2001</w:t>
      </w:r>
      <w:r w:rsidRPr="00216ACD">
        <w:rPr>
          <w:rStyle w:val="eop"/>
          <w:rFonts w:asciiTheme="minorHAnsi" w:hAnsiTheme="minorHAnsi"/>
        </w:rPr>
        <w:t> </w:t>
      </w:r>
    </w:p>
    <w:p w:rsidR="00556A61" w:rsidRPr="00216ACD" w:rsidRDefault="00556A61" w:rsidP="00D832F7">
      <w:pPr>
        <w:pStyle w:val="paragraph"/>
        <w:numPr>
          <w:ilvl w:val="1"/>
          <w:numId w:val="36"/>
        </w:numPr>
        <w:ind w:firstLine="0"/>
        <w:textAlignment w:val="baseline"/>
        <w:rPr>
          <w:rFonts w:asciiTheme="minorHAnsi" w:hAnsiTheme="minorHAnsi"/>
        </w:rPr>
      </w:pPr>
      <w:r w:rsidRPr="00216ACD">
        <w:rPr>
          <w:rStyle w:val="normaltextrun"/>
          <w:rFonts w:asciiTheme="minorHAnsi" w:hAnsiTheme="minorHAnsi"/>
        </w:rPr>
        <w:t> Observation Units: Implementation and Management Strategies Graff, LG ed. American College of Emergency Physicians, Texas, 1998.</w:t>
      </w:r>
      <w:r w:rsidRPr="00216ACD">
        <w:rPr>
          <w:rStyle w:val="eop"/>
          <w:rFonts w:asciiTheme="minorHAnsi" w:hAnsiTheme="minorHAnsi"/>
        </w:rPr>
        <w:t> </w:t>
      </w:r>
    </w:p>
    <w:p w:rsidR="00556A61" w:rsidRPr="00216ACD" w:rsidRDefault="00556A61" w:rsidP="00216ACD">
      <w:pPr>
        <w:pStyle w:val="paragraph"/>
        <w:ind w:left="720"/>
        <w:textAlignment w:val="baseline"/>
        <w:rPr>
          <w:rFonts w:asciiTheme="minorHAnsi" w:hAnsiTheme="minorHAnsi"/>
        </w:rPr>
      </w:pPr>
      <w:bookmarkStart w:id="0" w:name="_GoBack"/>
      <w:bookmarkEnd w:id="0"/>
      <w:r w:rsidRPr="00216ACD">
        <w:rPr>
          <w:rStyle w:val="normaltextrun"/>
          <w:rFonts w:asciiTheme="minorHAnsi" w:hAnsiTheme="minorHAnsi"/>
          <w:b/>
          <w:bCs/>
        </w:rPr>
        <w:t> </w:t>
      </w:r>
      <w:r w:rsidRPr="00216ACD">
        <w:rPr>
          <w:rStyle w:val="eop"/>
          <w:rFonts w:asciiTheme="minorHAnsi" w:hAnsiTheme="minorHAnsi"/>
        </w:rPr>
        <w:t> </w:t>
      </w:r>
    </w:p>
    <w:p w:rsidR="00733143" w:rsidRPr="00216ACD" w:rsidRDefault="00C765C7">
      <w:pPr>
        <w:rPr>
          <w:rFonts w:cs="Times New Roman"/>
          <w:sz w:val="24"/>
          <w:szCs w:val="24"/>
        </w:rPr>
      </w:pPr>
    </w:p>
    <w:sectPr w:rsidR="00733143" w:rsidRPr="00216AC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65C7" w:rsidRDefault="00C765C7" w:rsidP="00556A61">
      <w:pPr>
        <w:spacing w:after="0" w:line="240" w:lineRule="auto"/>
      </w:pPr>
      <w:r>
        <w:separator/>
      </w:r>
    </w:p>
  </w:endnote>
  <w:endnote w:type="continuationSeparator" w:id="0">
    <w:p w:rsidR="00C765C7" w:rsidRDefault="00C765C7" w:rsidP="00556A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65C7" w:rsidRDefault="00C765C7" w:rsidP="00556A61">
      <w:pPr>
        <w:spacing w:after="0" w:line="240" w:lineRule="auto"/>
      </w:pPr>
      <w:r>
        <w:separator/>
      </w:r>
    </w:p>
  </w:footnote>
  <w:footnote w:type="continuationSeparator" w:id="0">
    <w:p w:rsidR="00C765C7" w:rsidRDefault="00C765C7" w:rsidP="00556A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E611E"/>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566E4B"/>
    <w:multiLevelType w:val="hybridMultilevel"/>
    <w:tmpl w:val="0DDC1494"/>
    <w:lvl w:ilvl="0" w:tplc="E9B4291E">
      <w:start w:val="1"/>
      <w:numFmt w:val="bullet"/>
      <w:lvlText w:val=""/>
      <w:lvlJc w:val="left"/>
      <w:pPr>
        <w:tabs>
          <w:tab w:val="num" w:pos="720"/>
        </w:tabs>
        <w:ind w:left="720" w:hanging="360"/>
      </w:pPr>
      <w:rPr>
        <w:rFonts w:ascii="Symbol" w:hAnsi="Symbol" w:hint="default"/>
        <w:sz w:val="20"/>
      </w:rPr>
    </w:lvl>
    <w:lvl w:ilvl="1" w:tplc="C9AEC5EC">
      <w:start w:val="1"/>
      <w:numFmt w:val="bullet"/>
      <w:lvlText w:val="o"/>
      <w:lvlJc w:val="left"/>
      <w:pPr>
        <w:tabs>
          <w:tab w:val="num" w:pos="1440"/>
        </w:tabs>
        <w:ind w:left="1440" w:hanging="360"/>
      </w:pPr>
      <w:rPr>
        <w:rFonts w:ascii="Courier New" w:hAnsi="Courier New" w:hint="default"/>
        <w:sz w:val="20"/>
      </w:rPr>
    </w:lvl>
    <w:lvl w:ilvl="2" w:tplc="A52867D4" w:tentative="1">
      <w:start w:val="1"/>
      <w:numFmt w:val="bullet"/>
      <w:lvlText w:val=""/>
      <w:lvlJc w:val="left"/>
      <w:pPr>
        <w:tabs>
          <w:tab w:val="num" w:pos="2160"/>
        </w:tabs>
        <w:ind w:left="2160" w:hanging="360"/>
      </w:pPr>
      <w:rPr>
        <w:rFonts w:ascii="Symbol" w:hAnsi="Symbol" w:hint="default"/>
        <w:sz w:val="20"/>
      </w:rPr>
    </w:lvl>
    <w:lvl w:ilvl="3" w:tplc="AB3498D8" w:tentative="1">
      <w:start w:val="1"/>
      <w:numFmt w:val="bullet"/>
      <w:lvlText w:val=""/>
      <w:lvlJc w:val="left"/>
      <w:pPr>
        <w:tabs>
          <w:tab w:val="num" w:pos="2880"/>
        </w:tabs>
        <w:ind w:left="2880" w:hanging="360"/>
      </w:pPr>
      <w:rPr>
        <w:rFonts w:ascii="Symbol" w:hAnsi="Symbol" w:hint="default"/>
        <w:sz w:val="20"/>
      </w:rPr>
    </w:lvl>
    <w:lvl w:ilvl="4" w:tplc="12F8FC0A" w:tentative="1">
      <w:start w:val="1"/>
      <w:numFmt w:val="bullet"/>
      <w:lvlText w:val=""/>
      <w:lvlJc w:val="left"/>
      <w:pPr>
        <w:tabs>
          <w:tab w:val="num" w:pos="3600"/>
        </w:tabs>
        <w:ind w:left="3600" w:hanging="360"/>
      </w:pPr>
      <w:rPr>
        <w:rFonts w:ascii="Symbol" w:hAnsi="Symbol" w:hint="default"/>
        <w:sz w:val="20"/>
      </w:rPr>
    </w:lvl>
    <w:lvl w:ilvl="5" w:tplc="8FCC0C6A" w:tentative="1">
      <w:start w:val="1"/>
      <w:numFmt w:val="bullet"/>
      <w:lvlText w:val=""/>
      <w:lvlJc w:val="left"/>
      <w:pPr>
        <w:tabs>
          <w:tab w:val="num" w:pos="4320"/>
        </w:tabs>
        <w:ind w:left="4320" w:hanging="360"/>
      </w:pPr>
      <w:rPr>
        <w:rFonts w:ascii="Symbol" w:hAnsi="Symbol" w:hint="default"/>
        <w:sz w:val="20"/>
      </w:rPr>
    </w:lvl>
    <w:lvl w:ilvl="6" w:tplc="7F708B30" w:tentative="1">
      <w:start w:val="1"/>
      <w:numFmt w:val="bullet"/>
      <w:lvlText w:val=""/>
      <w:lvlJc w:val="left"/>
      <w:pPr>
        <w:tabs>
          <w:tab w:val="num" w:pos="5040"/>
        </w:tabs>
        <w:ind w:left="5040" w:hanging="360"/>
      </w:pPr>
      <w:rPr>
        <w:rFonts w:ascii="Symbol" w:hAnsi="Symbol" w:hint="default"/>
        <w:sz w:val="20"/>
      </w:rPr>
    </w:lvl>
    <w:lvl w:ilvl="7" w:tplc="176E4F0C" w:tentative="1">
      <w:start w:val="1"/>
      <w:numFmt w:val="bullet"/>
      <w:lvlText w:val=""/>
      <w:lvlJc w:val="left"/>
      <w:pPr>
        <w:tabs>
          <w:tab w:val="num" w:pos="5760"/>
        </w:tabs>
        <w:ind w:left="5760" w:hanging="360"/>
      </w:pPr>
      <w:rPr>
        <w:rFonts w:ascii="Symbol" w:hAnsi="Symbol" w:hint="default"/>
        <w:sz w:val="20"/>
      </w:rPr>
    </w:lvl>
    <w:lvl w:ilvl="8" w:tplc="136C5EF4"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AB5F4F"/>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BFD6F79"/>
    <w:multiLevelType w:val="hybridMultilevel"/>
    <w:tmpl w:val="A5D0BF70"/>
    <w:lvl w:ilvl="0" w:tplc="CCDA7D88">
      <w:start w:val="1"/>
      <w:numFmt w:val="bullet"/>
      <w:lvlText w:val=""/>
      <w:lvlJc w:val="left"/>
      <w:pPr>
        <w:tabs>
          <w:tab w:val="num" w:pos="720"/>
        </w:tabs>
        <w:ind w:left="720" w:hanging="360"/>
      </w:pPr>
      <w:rPr>
        <w:rFonts w:ascii="Symbol" w:hAnsi="Symbol" w:hint="default"/>
        <w:sz w:val="20"/>
      </w:rPr>
    </w:lvl>
    <w:lvl w:ilvl="1" w:tplc="3EE67E3C">
      <w:start w:val="1"/>
      <w:numFmt w:val="decimal"/>
      <w:lvlText w:val="%2."/>
      <w:lvlJc w:val="left"/>
      <w:pPr>
        <w:tabs>
          <w:tab w:val="num" w:pos="1440"/>
        </w:tabs>
        <w:ind w:left="1440" w:hanging="360"/>
      </w:pPr>
    </w:lvl>
    <w:lvl w:ilvl="2" w:tplc="4780572C" w:tentative="1">
      <w:start w:val="1"/>
      <w:numFmt w:val="bullet"/>
      <w:lvlText w:val=""/>
      <w:lvlJc w:val="left"/>
      <w:pPr>
        <w:tabs>
          <w:tab w:val="num" w:pos="2160"/>
        </w:tabs>
        <w:ind w:left="2160" w:hanging="360"/>
      </w:pPr>
      <w:rPr>
        <w:rFonts w:ascii="Symbol" w:hAnsi="Symbol" w:hint="default"/>
        <w:sz w:val="20"/>
      </w:rPr>
    </w:lvl>
    <w:lvl w:ilvl="3" w:tplc="B8925B30" w:tentative="1">
      <w:start w:val="1"/>
      <w:numFmt w:val="bullet"/>
      <w:lvlText w:val=""/>
      <w:lvlJc w:val="left"/>
      <w:pPr>
        <w:tabs>
          <w:tab w:val="num" w:pos="2880"/>
        </w:tabs>
        <w:ind w:left="2880" w:hanging="360"/>
      </w:pPr>
      <w:rPr>
        <w:rFonts w:ascii="Symbol" w:hAnsi="Symbol" w:hint="default"/>
        <w:sz w:val="20"/>
      </w:rPr>
    </w:lvl>
    <w:lvl w:ilvl="4" w:tplc="D8CCAAA0" w:tentative="1">
      <w:start w:val="1"/>
      <w:numFmt w:val="bullet"/>
      <w:lvlText w:val=""/>
      <w:lvlJc w:val="left"/>
      <w:pPr>
        <w:tabs>
          <w:tab w:val="num" w:pos="3600"/>
        </w:tabs>
        <w:ind w:left="3600" w:hanging="360"/>
      </w:pPr>
      <w:rPr>
        <w:rFonts w:ascii="Symbol" w:hAnsi="Symbol" w:hint="default"/>
        <w:sz w:val="20"/>
      </w:rPr>
    </w:lvl>
    <w:lvl w:ilvl="5" w:tplc="655E22E6" w:tentative="1">
      <w:start w:val="1"/>
      <w:numFmt w:val="bullet"/>
      <w:lvlText w:val=""/>
      <w:lvlJc w:val="left"/>
      <w:pPr>
        <w:tabs>
          <w:tab w:val="num" w:pos="4320"/>
        </w:tabs>
        <w:ind w:left="4320" w:hanging="360"/>
      </w:pPr>
      <w:rPr>
        <w:rFonts w:ascii="Symbol" w:hAnsi="Symbol" w:hint="default"/>
        <w:sz w:val="20"/>
      </w:rPr>
    </w:lvl>
    <w:lvl w:ilvl="6" w:tplc="44CA7F5A" w:tentative="1">
      <w:start w:val="1"/>
      <w:numFmt w:val="bullet"/>
      <w:lvlText w:val=""/>
      <w:lvlJc w:val="left"/>
      <w:pPr>
        <w:tabs>
          <w:tab w:val="num" w:pos="5040"/>
        </w:tabs>
        <w:ind w:left="5040" w:hanging="360"/>
      </w:pPr>
      <w:rPr>
        <w:rFonts w:ascii="Symbol" w:hAnsi="Symbol" w:hint="default"/>
        <w:sz w:val="20"/>
      </w:rPr>
    </w:lvl>
    <w:lvl w:ilvl="7" w:tplc="416AD96A" w:tentative="1">
      <w:start w:val="1"/>
      <w:numFmt w:val="bullet"/>
      <w:lvlText w:val=""/>
      <w:lvlJc w:val="left"/>
      <w:pPr>
        <w:tabs>
          <w:tab w:val="num" w:pos="5760"/>
        </w:tabs>
        <w:ind w:left="5760" w:hanging="360"/>
      </w:pPr>
      <w:rPr>
        <w:rFonts w:ascii="Symbol" w:hAnsi="Symbol" w:hint="default"/>
        <w:sz w:val="20"/>
      </w:rPr>
    </w:lvl>
    <w:lvl w:ilvl="8" w:tplc="5E86A756"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6725FE"/>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1D34B12"/>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9531A9B"/>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C4D423B"/>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AE113B5"/>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4424F80"/>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4D4352C"/>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33C7931"/>
    <w:multiLevelType w:val="hybridMultilevel"/>
    <w:tmpl w:val="18BE8C38"/>
    <w:lvl w:ilvl="0" w:tplc="AC06EF1A">
      <w:start w:val="1"/>
      <w:numFmt w:val="bullet"/>
      <w:lvlText w:val=""/>
      <w:lvlJc w:val="left"/>
      <w:pPr>
        <w:tabs>
          <w:tab w:val="num" w:pos="720"/>
        </w:tabs>
        <w:ind w:left="720" w:hanging="360"/>
      </w:pPr>
      <w:rPr>
        <w:rFonts w:ascii="Symbol" w:hAnsi="Symbol" w:hint="default"/>
        <w:sz w:val="20"/>
      </w:rPr>
    </w:lvl>
    <w:lvl w:ilvl="1" w:tplc="47726CFA">
      <w:start w:val="1"/>
      <w:numFmt w:val="lowerLetter"/>
      <w:lvlText w:val="%2."/>
      <w:lvlJc w:val="left"/>
      <w:pPr>
        <w:tabs>
          <w:tab w:val="num" w:pos="1440"/>
        </w:tabs>
        <w:ind w:left="1440" w:hanging="360"/>
      </w:pPr>
    </w:lvl>
    <w:lvl w:ilvl="2" w:tplc="1E10C15E" w:tentative="1">
      <w:start w:val="1"/>
      <w:numFmt w:val="bullet"/>
      <w:lvlText w:val=""/>
      <w:lvlJc w:val="left"/>
      <w:pPr>
        <w:tabs>
          <w:tab w:val="num" w:pos="2160"/>
        </w:tabs>
        <w:ind w:left="2160" w:hanging="360"/>
      </w:pPr>
      <w:rPr>
        <w:rFonts w:ascii="Symbol" w:hAnsi="Symbol" w:hint="default"/>
        <w:sz w:val="20"/>
      </w:rPr>
    </w:lvl>
    <w:lvl w:ilvl="3" w:tplc="E33E4AD4" w:tentative="1">
      <w:start w:val="1"/>
      <w:numFmt w:val="bullet"/>
      <w:lvlText w:val=""/>
      <w:lvlJc w:val="left"/>
      <w:pPr>
        <w:tabs>
          <w:tab w:val="num" w:pos="2880"/>
        </w:tabs>
        <w:ind w:left="2880" w:hanging="360"/>
      </w:pPr>
      <w:rPr>
        <w:rFonts w:ascii="Symbol" w:hAnsi="Symbol" w:hint="default"/>
        <w:sz w:val="20"/>
      </w:rPr>
    </w:lvl>
    <w:lvl w:ilvl="4" w:tplc="12C2239C" w:tentative="1">
      <w:start w:val="1"/>
      <w:numFmt w:val="bullet"/>
      <w:lvlText w:val=""/>
      <w:lvlJc w:val="left"/>
      <w:pPr>
        <w:tabs>
          <w:tab w:val="num" w:pos="3600"/>
        </w:tabs>
        <w:ind w:left="3600" w:hanging="360"/>
      </w:pPr>
      <w:rPr>
        <w:rFonts w:ascii="Symbol" w:hAnsi="Symbol" w:hint="default"/>
        <w:sz w:val="20"/>
      </w:rPr>
    </w:lvl>
    <w:lvl w:ilvl="5" w:tplc="A2A06E62" w:tentative="1">
      <w:start w:val="1"/>
      <w:numFmt w:val="bullet"/>
      <w:lvlText w:val=""/>
      <w:lvlJc w:val="left"/>
      <w:pPr>
        <w:tabs>
          <w:tab w:val="num" w:pos="4320"/>
        </w:tabs>
        <w:ind w:left="4320" w:hanging="360"/>
      </w:pPr>
      <w:rPr>
        <w:rFonts w:ascii="Symbol" w:hAnsi="Symbol" w:hint="default"/>
        <w:sz w:val="20"/>
      </w:rPr>
    </w:lvl>
    <w:lvl w:ilvl="6" w:tplc="2E24942E" w:tentative="1">
      <w:start w:val="1"/>
      <w:numFmt w:val="bullet"/>
      <w:lvlText w:val=""/>
      <w:lvlJc w:val="left"/>
      <w:pPr>
        <w:tabs>
          <w:tab w:val="num" w:pos="5040"/>
        </w:tabs>
        <w:ind w:left="5040" w:hanging="360"/>
      </w:pPr>
      <w:rPr>
        <w:rFonts w:ascii="Symbol" w:hAnsi="Symbol" w:hint="default"/>
        <w:sz w:val="20"/>
      </w:rPr>
    </w:lvl>
    <w:lvl w:ilvl="7" w:tplc="2416E626" w:tentative="1">
      <w:start w:val="1"/>
      <w:numFmt w:val="bullet"/>
      <w:lvlText w:val=""/>
      <w:lvlJc w:val="left"/>
      <w:pPr>
        <w:tabs>
          <w:tab w:val="num" w:pos="5760"/>
        </w:tabs>
        <w:ind w:left="5760" w:hanging="360"/>
      </w:pPr>
      <w:rPr>
        <w:rFonts w:ascii="Symbol" w:hAnsi="Symbol" w:hint="default"/>
        <w:sz w:val="20"/>
      </w:rPr>
    </w:lvl>
    <w:lvl w:ilvl="8" w:tplc="F55C67D4"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6000595"/>
    <w:multiLevelType w:val="hybridMultilevel"/>
    <w:tmpl w:val="BBDA476C"/>
    <w:lvl w:ilvl="0" w:tplc="8E98D7A8">
      <w:start w:val="1"/>
      <w:numFmt w:val="bullet"/>
      <w:lvlText w:val=""/>
      <w:lvlJc w:val="left"/>
      <w:pPr>
        <w:tabs>
          <w:tab w:val="num" w:pos="720"/>
        </w:tabs>
        <w:ind w:left="720" w:hanging="360"/>
      </w:pPr>
      <w:rPr>
        <w:rFonts w:ascii="Symbol" w:hAnsi="Symbol" w:hint="default"/>
        <w:sz w:val="20"/>
      </w:rPr>
    </w:lvl>
    <w:lvl w:ilvl="1" w:tplc="ECC24EDA">
      <w:start w:val="1"/>
      <w:numFmt w:val="lowerLetter"/>
      <w:lvlText w:val="%2."/>
      <w:lvlJc w:val="left"/>
      <w:pPr>
        <w:tabs>
          <w:tab w:val="num" w:pos="1440"/>
        </w:tabs>
        <w:ind w:left="1440" w:hanging="360"/>
      </w:pPr>
    </w:lvl>
    <w:lvl w:ilvl="2" w:tplc="8B9203D6" w:tentative="1">
      <w:start w:val="1"/>
      <w:numFmt w:val="bullet"/>
      <w:lvlText w:val=""/>
      <w:lvlJc w:val="left"/>
      <w:pPr>
        <w:tabs>
          <w:tab w:val="num" w:pos="2160"/>
        </w:tabs>
        <w:ind w:left="2160" w:hanging="360"/>
      </w:pPr>
      <w:rPr>
        <w:rFonts w:ascii="Symbol" w:hAnsi="Symbol" w:hint="default"/>
        <w:sz w:val="20"/>
      </w:rPr>
    </w:lvl>
    <w:lvl w:ilvl="3" w:tplc="65444924" w:tentative="1">
      <w:start w:val="1"/>
      <w:numFmt w:val="bullet"/>
      <w:lvlText w:val=""/>
      <w:lvlJc w:val="left"/>
      <w:pPr>
        <w:tabs>
          <w:tab w:val="num" w:pos="2880"/>
        </w:tabs>
        <w:ind w:left="2880" w:hanging="360"/>
      </w:pPr>
      <w:rPr>
        <w:rFonts w:ascii="Symbol" w:hAnsi="Symbol" w:hint="default"/>
        <w:sz w:val="20"/>
      </w:rPr>
    </w:lvl>
    <w:lvl w:ilvl="4" w:tplc="588E944C" w:tentative="1">
      <w:start w:val="1"/>
      <w:numFmt w:val="bullet"/>
      <w:lvlText w:val=""/>
      <w:lvlJc w:val="left"/>
      <w:pPr>
        <w:tabs>
          <w:tab w:val="num" w:pos="3600"/>
        </w:tabs>
        <w:ind w:left="3600" w:hanging="360"/>
      </w:pPr>
      <w:rPr>
        <w:rFonts w:ascii="Symbol" w:hAnsi="Symbol" w:hint="default"/>
        <w:sz w:val="20"/>
      </w:rPr>
    </w:lvl>
    <w:lvl w:ilvl="5" w:tplc="D2161C48" w:tentative="1">
      <w:start w:val="1"/>
      <w:numFmt w:val="bullet"/>
      <w:lvlText w:val=""/>
      <w:lvlJc w:val="left"/>
      <w:pPr>
        <w:tabs>
          <w:tab w:val="num" w:pos="4320"/>
        </w:tabs>
        <w:ind w:left="4320" w:hanging="360"/>
      </w:pPr>
      <w:rPr>
        <w:rFonts w:ascii="Symbol" w:hAnsi="Symbol" w:hint="default"/>
        <w:sz w:val="20"/>
      </w:rPr>
    </w:lvl>
    <w:lvl w:ilvl="6" w:tplc="53369126" w:tentative="1">
      <w:start w:val="1"/>
      <w:numFmt w:val="bullet"/>
      <w:lvlText w:val=""/>
      <w:lvlJc w:val="left"/>
      <w:pPr>
        <w:tabs>
          <w:tab w:val="num" w:pos="5040"/>
        </w:tabs>
        <w:ind w:left="5040" w:hanging="360"/>
      </w:pPr>
      <w:rPr>
        <w:rFonts w:ascii="Symbol" w:hAnsi="Symbol" w:hint="default"/>
        <w:sz w:val="20"/>
      </w:rPr>
    </w:lvl>
    <w:lvl w:ilvl="7" w:tplc="E45ACE0A" w:tentative="1">
      <w:start w:val="1"/>
      <w:numFmt w:val="bullet"/>
      <w:lvlText w:val=""/>
      <w:lvlJc w:val="left"/>
      <w:pPr>
        <w:tabs>
          <w:tab w:val="num" w:pos="5760"/>
        </w:tabs>
        <w:ind w:left="5760" w:hanging="360"/>
      </w:pPr>
      <w:rPr>
        <w:rFonts w:ascii="Symbol" w:hAnsi="Symbol" w:hint="default"/>
        <w:sz w:val="20"/>
      </w:rPr>
    </w:lvl>
    <w:lvl w:ilvl="8" w:tplc="D7962FBE"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AF34780"/>
    <w:multiLevelType w:val="hybridMultilevel"/>
    <w:tmpl w:val="75A81348"/>
    <w:lvl w:ilvl="0" w:tplc="35D21C90">
      <w:start w:val="1"/>
      <w:numFmt w:val="bullet"/>
      <w:lvlText w:val=""/>
      <w:lvlJc w:val="left"/>
      <w:pPr>
        <w:tabs>
          <w:tab w:val="num" w:pos="720"/>
        </w:tabs>
        <w:ind w:left="720" w:hanging="360"/>
      </w:pPr>
      <w:rPr>
        <w:rFonts w:ascii="Symbol" w:hAnsi="Symbol" w:hint="default"/>
        <w:sz w:val="20"/>
      </w:rPr>
    </w:lvl>
    <w:lvl w:ilvl="1" w:tplc="08A867B6">
      <w:start w:val="1"/>
      <w:numFmt w:val="decimal"/>
      <w:lvlText w:val="%2."/>
      <w:lvlJc w:val="left"/>
      <w:pPr>
        <w:tabs>
          <w:tab w:val="num" w:pos="1440"/>
        </w:tabs>
        <w:ind w:left="1440" w:hanging="360"/>
      </w:pPr>
    </w:lvl>
    <w:lvl w:ilvl="2" w:tplc="225C6A22" w:tentative="1">
      <w:start w:val="1"/>
      <w:numFmt w:val="bullet"/>
      <w:lvlText w:val=""/>
      <w:lvlJc w:val="left"/>
      <w:pPr>
        <w:tabs>
          <w:tab w:val="num" w:pos="2160"/>
        </w:tabs>
        <w:ind w:left="2160" w:hanging="360"/>
      </w:pPr>
      <w:rPr>
        <w:rFonts w:ascii="Symbol" w:hAnsi="Symbol" w:hint="default"/>
        <w:sz w:val="20"/>
      </w:rPr>
    </w:lvl>
    <w:lvl w:ilvl="3" w:tplc="2CDE98B8" w:tentative="1">
      <w:start w:val="1"/>
      <w:numFmt w:val="bullet"/>
      <w:lvlText w:val=""/>
      <w:lvlJc w:val="left"/>
      <w:pPr>
        <w:tabs>
          <w:tab w:val="num" w:pos="2880"/>
        </w:tabs>
        <w:ind w:left="2880" w:hanging="360"/>
      </w:pPr>
      <w:rPr>
        <w:rFonts w:ascii="Symbol" w:hAnsi="Symbol" w:hint="default"/>
        <w:sz w:val="20"/>
      </w:rPr>
    </w:lvl>
    <w:lvl w:ilvl="4" w:tplc="77DA8A68" w:tentative="1">
      <w:start w:val="1"/>
      <w:numFmt w:val="bullet"/>
      <w:lvlText w:val=""/>
      <w:lvlJc w:val="left"/>
      <w:pPr>
        <w:tabs>
          <w:tab w:val="num" w:pos="3600"/>
        </w:tabs>
        <w:ind w:left="3600" w:hanging="360"/>
      </w:pPr>
      <w:rPr>
        <w:rFonts w:ascii="Symbol" w:hAnsi="Symbol" w:hint="default"/>
        <w:sz w:val="20"/>
      </w:rPr>
    </w:lvl>
    <w:lvl w:ilvl="5" w:tplc="266ECFAC" w:tentative="1">
      <w:start w:val="1"/>
      <w:numFmt w:val="bullet"/>
      <w:lvlText w:val=""/>
      <w:lvlJc w:val="left"/>
      <w:pPr>
        <w:tabs>
          <w:tab w:val="num" w:pos="4320"/>
        </w:tabs>
        <w:ind w:left="4320" w:hanging="360"/>
      </w:pPr>
      <w:rPr>
        <w:rFonts w:ascii="Symbol" w:hAnsi="Symbol" w:hint="default"/>
        <w:sz w:val="20"/>
      </w:rPr>
    </w:lvl>
    <w:lvl w:ilvl="6" w:tplc="8180B4E4" w:tentative="1">
      <w:start w:val="1"/>
      <w:numFmt w:val="bullet"/>
      <w:lvlText w:val=""/>
      <w:lvlJc w:val="left"/>
      <w:pPr>
        <w:tabs>
          <w:tab w:val="num" w:pos="5040"/>
        </w:tabs>
        <w:ind w:left="5040" w:hanging="360"/>
      </w:pPr>
      <w:rPr>
        <w:rFonts w:ascii="Symbol" w:hAnsi="Symbol" w:hint="default"/>
        <w:sz w:val="20"/>
      </w:rPr>
    </w:lvl>
    <w:lvl w:ilvl="7" w:tplc="FB46429C" w:tentative="1">
      <w:start w:val="1"/>
      <w:numFmt w:val="bullet"/>
      <w:lvlText w:val=""/>
      <w:lvlJc w:val="left"/>
      <w:pPr>
        <w:tabs>
          <w:tab w:val="num" w:pos="5760"/>
        </w:tabs>
        <w:ind w:left="5760" w:hanging="360"/>
      </w:pPr>
      <w:rPr>
        <w:rFonts w:ascii="Symbol" w:hAnsi="Symbol" w:hint="default"/>
        <w:sz w:val="20"/>
      </w:rPr>
    </w:lvl>
    <w:lvl w:ilvl="8" w:tplc="D7F8BC20"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CCB052D"/>
    <w:multiLevelType w:val="multilevel"/>
    <w:tmpl w:val="6CDA74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8"/>
    <w:lvlOverride w:ilvl="1">
      <w:startOverride w:val="2"/>
    </w:lvlOverride>
  </w:num>
  <w:num w:numId="3">
    <w:abstractNumId w:val="8"/>
    <w:lvlOverride w:ilvl="1">
      <w:startOverride w:val="1"/>
    </w:lvlOverride>
  </w:num>
  <w:num w:numId="4">
    <w:abstractNumId w:val="8"/>
    <w:lvlOverride w:ilvl="1">
      <w:startOverride w:val="1"/>
    </w:lvlOverride>
  </w:num>
  <w:num w:numId="5">
    <w:abstractNumId w:val="8"/>
    <w:lvlOverride w:ilvl="1">
      <w:startOverride w:val="2"/>
    </w:lvlOverride>
  </w:num>
  <w:num w:numId="6">
    <w:abstractNumId w:val="8"/>
    <w:lvlOverride w:ilvl="1">
      <w:startOverride w:val="1"/>
    </w:lvlOverride>
  </w:num>
  <w:num w:numId="7">
    <w:abstractNumId w:val="8"/>
    <w:lvlOverride w:ilvl="1">
      <w:startOverride w:val="2"/>
    </w:lvlOverride>
  </w:num>
  <w:num w:numId="8">
    <w:abstractNumId w:val="8"/>
    <w:lvlOverride w:ilvl="1">
      <w:startOverride w:val="3"/>
    </w:lvlOverride>
  </w:num>
  <w:num w:numId="9">
    <w:abstractNumId w:val="8"/>
    <w:lvlOverride w:ilvl="1">
      <w:startOverride w:val="4"/>
    </w:lvlOverride>
  </w:num>
  <w:num w:numId="10">
    <w:abstractNumId w:val="8"/>
    <w:lvlOverride w:ilvl="1">
      <w:startOverride w:val="5"/>
    </w:lvlOverride>
  </w:num>
  <w:num w:numId="11">
    <w:abstractNumId w:val="8"/>
    <w:lvlOverride w:ilvl="1">
      <w:startOverride w:val="6"/>
    </w:lvlOverride>
  </w:num>
  <w:num w:numId="12">
    <w:abstractNumId w:val="8"/>
    <w:lvlOverride w:ilvl="1">
      <w:startOverride w:val="1"/>
    </w:lvlOverride>
  </w:num>
  <w:num w:numId="13">
    <w:abstractNumId w:val="8"/>
    <w:lvlOverride w:ilvl="1">
      <w:startOverride w:val="2"/>
    </w:lvlOverride>
  </w:num>
  <w:num w:numId="14">
    <w:abstractNumId w:val="8"/>
    <w:lvlOverride w:ilvl="1">
      <w:startOverride w:val="1"/>
    </w:lvlOverride>
  </w:num>
  <w:num w:numId="15">
    <w:abstractNumId w:val="8"/>
    <w:lvlOverride w:ilvl="1">
      <w:startOverride w:val="2"/>
    </w:lvlOverride>
  </w:num>
  <w:num w:numId="16">
    <w:abstractNumId w:val="8"/>
    <w:lvlOverride w:ilvl="1">
      <w:startOverride w:val="3"/>
    </w:lvlOverride>
  </w:num>
  <w:num w:numId="17">
    <w:abstractNumId w:val="8"/>
    <w:lvlOverride w:ilvl="1">
      <w:startOverride w:val="4"/>
    </w:lvlOverride>
  </w:num>
  <w:num w:numId="18">
    <w:abstractNumId w:val="12"/>
  </w:num>
  <w:num w:numId="19">
    <w:abstractNumId w:val="12"/>
    <w:lvlOverride w:ilvl="1">
      <w:startOverride w:val="2"/>
    </w:lvlOverride>
  </w:num>
  <w:num w:numId="20">
    <w:abstractNumId w:val="12"/>
    <w:lvlOverride w:ilvl="1">
      <w:startOverride w:val="3"/>
    </w:lvlOverride>
  </w:num>
  <w:num w:numId="21">
    <w:abstractNumId w:val="12"/>
    <w:lvlOverride w:ilvl="1">
      <w:startOverride w:val="4"/>
    </w:lvlOverride>
  </w:num>
  <w:num w:numId="22">
    <w:abstractNumId w:val="12"/>
    <w:lvlOverride w:ilvl="1">
      <w:startOverride w:val="5"/>
    </w:lvlOverride>
  </w:num>
  <w:num w:numId="23">
    <w:abstractNumId w:val="12"/>
    <w:lvlOverride w:ilvl="1">
      <w:startOverride w:val="6"/>
    </w:lvlOverride>
  </w:num>
  <w:num w:numId="24">
    <w:abstractNumId w:val="13"/>
  </w:num>
  <w:num w:numId="25">
    <w:abstractNumId w:val="13"/>
    <w:lvlOverride w:ilvl="1">
      <w:startOverride w:val="2"/>
    </w:lvlOverride>
  </w:num>
  <w:num w:numId="26">
    <w:abstractNumId w:val="13"/>
    <w:lvlOverride w:ilvl="1">
      <w:startOverride w:val="3"/>
    </w:lvlOverride>
  </w:num>
  <w:num w:numId="27">
    <w:abstractNumId w:val="11"/>
  </w:num>
  <w:num w:numId="28">
    <w:abstractNumId w:val="11"/>
    <w:lvlOverride w:ilvl="1">
      <w:startOverride w:val="2"/>
    </w:lvlOverride>
  </w:num>
  <w:num w:numId="29">
    <w:abstractNumId w:val="11"/>
    <w:lvlOverride w:ilvl="1">
      <w:startOverride w:val="3"/>
    </w:lvlOverride>
  </w:num>
  <w:num w:numId="30">
    <w:abstractNumId w:val="11"/>
    <w:lvlOverride w:ilvl="1">
      <w:startOverride w:val="4"/>
    </w:lvlOverride>
  </w:num>
  <w:num w:numId="31">
    <w:abstractNumId w:val="11"/>
    <w:lvlOverride w:ilvl="1">
      <w:startOverride w:val="5"/>
    </w:lvlOverride>
  </w:num>
  <w:num w:numId="32">
    <w:abstractNumId w:val="3"/>
  </w:num>
  <w:num w:numId="33">
    <w:abstractNumId w:val="3"/>
    <w:lvlOverride w:ilvl="1">
      <w:startOverride w:val="2"/>
    </w:lvlOverride>
  </w:num>
  <w:num w:numId="34">
    <w:abstractNumId w:val="3"/>
    <w:lvlOverride w:ilvl="1">
      <w:startOverride w:val="3"/>
    </w:lvlOverride>
  </w:num>
  <w:num w:numId="35">
    <w:abstractNumId w:val="3"/>
    <w:lvlOverride w:ilvl="1">
      <w:startOverride w:val="4"/>
    </w:lvlOverride>
  </w:num>
  <w:num w:numId="36">
    <w:abstractNumId w:val="1"/>
  </w:num>
  <w:num w:numId="37">
    <w:abstractNumId w:val="1"/>
    <w:lvlOverride w:ilvl="1">
      <w:lvl w:ilvl="1" w:tplc="C9AEC5EC">
        <w:numFmt w:val="bullet"/>
        <w:lvlText w:val=""/>
        <w:lvlJc w:val="left"/>
        <w:pPr>
          <w:tabs>
            <w:tab w:val="num" w:pos="1440"/>
          </w:tabs>
          <w:ind w:left="1440" w:hanging="360"/>
        </w:pPr>
        <w:rPr>
          <w:rFonts w:ascii="Symbol" w:hAnsi="Symbol" w:hint="default"/>
          <w:sz w:val="20"/>
        </w:rPr>
      </w:lvl>
    </w:lvlOverride>
  </w:num>
  <w:num w:numId="38">
    <w:abstractNumId w:val="9"/>
  </w:num>
  <w:num w:numId="39">
    <w:abstractNumId w:val="5"/>
  </w:num>
  <w:num w:numId="40">
    <w:abstractNumId w:val="6"/>
  </w:num>
  <w:num w:numId="41">
    <w:abstractNumId w:val="14"/>
  </w:num>
  <w:num w:numId="42">
    <w:abstractNumId w:val="0"/>
  </w:num>
  <w:num w:numId="43">
    <w:abstractNumId w:val="7"/>
  </w:num>
  <w:num w:numId="44">
    <w:abstractNumId w:val="4"/>
  </w:num>
  <w:num w:numId="45">
    <w:abstractNumId w:val="10"/>
  </w:num>
  <w:num w:numId="46">
    <w:abstractNumId w:val="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A61"/>
    <w:rsid w:val="00216ACD"/>
    <w:rsid w:val="00556A61"/>
    <w:rsid w:val="007108B9"/>
    <w:rsid w:val="008A3C20"/>
    <w:rsid w:val="009E74F0"/>
    <w:rsid w:val="00C765C7"/>
    <w:rsid w:val="00D832F7"/>
    <w:rsid w:val="00DF39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E68A14-AC54-421A-B0D0-481EB820C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56A61"/>
    <w:pPr>
      <w:spacing w:after="0" w:line="240" w:lineRule="auto"/>
    </w:pPr>
    <w:rPr>
      <w:rFonts w:ascii="Times New Roman" w:eastAsia="Times New Roman" w:hAnsi="Times New Roman" w:cs="Times New Roman"/>
      <w:sz w:val="24"/>
      <w:szCs w:val="24"/>
    </w:rPr>
  </w:style>
  <w:style w:type="character" w:customStyle="1" w:styleId="spellingerror">
    <w:name w:val="spellingerror"/>
    <w:basedOn w:val="DefaultParagraphFont"/>
    <w:rsid w:val="00556A61"/>
  </w:style>
  <w:style w:type="character" w:customStyle="1" w:styleId="normaltextrun">
    <w:name w:val="normaltextrun"/>
    <w:basedOn w:val="DefaultParagraphFont"/>
    <w:rsid w:val="00556A61"/>
  </w:style>
  <w:style w:type="character" w:customStyle="1" w:styleId="eop">
    <w:name w:val="eop"/>
    <w:basedOn w:val="DefaultParagraphFont"/>
    <w:rsid w:val="00556A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2228262">
      <w:bodyDiv w:val="1"/>
      <w:marLeft w:val="0"/>
      <w:marRight w:val="0"/>
      <w:marTop w:val="0"/>
      <w:marBottom w:val="0"/>
      <w:divBdr>
        <w:top w:val="none" w:sz="0" w:space="0" w:color="auto"/>
        <w:left w:val="none" w:sz="0" w:space="0" w:color="auto"/>
        <w:bottom w:val="none" w:sz="0" w:space="0" w:color="auto"/>
        <w:right w:val="none" w:sz="0" w:space="0" w:color="auto"/>
      </w:divBdr>
      <w:divsChild>
        <w:div w:id="909510285">
          <w:marLeft w:val="0"/>
          <w:marRight w:val="0"/>
          <w:marTop w:val="0"/>
          <w:marBottom w:val="0"/>
          <w:divBdr>
            <w:top w:val="none" w:sz="0" w:space="0" w:color="auto"/>
            <w:left w:val="none" w:sz="0" w:space="0" w:color="auto"/>
            <w:bottom w:val="none" w:sz="0" w:space="0" w:color="auto"/>
            <w:right w:val="none" w:sz="0" w:space="0" w:color="auto"/>
          </w:divBdr>
          <w:divsChild>
            <w:div w:id="1233274332">
              <w:marLeft w:val="0"/>
              <w:marRight w:val="0"/>
              <w:marTop w:val="0"/>
              <w:marBottom w:val="0"/>
              <w:divBdr>
                <w:top w:val="none" w:sz="0" w:space="0" w:color="auto"/>
                <w:left w:val="none" w:sz="0" w:space="0" w:color="auto"/>
                <w:bottom w:val="none" w:sz="0" w:space="0" w:color="auto"/>
                <w:right w:val="none" w:sz="0" w:space="0" w:color="auto"/>
              </w:divBdr>
              <w:divsChild>
                <w:div w:id="11151865">
                  <w:marLeft w:val="0"/>
                  <w:marRight w:val="0"/>
                  <w:marTop w:val="0"/>
                  <w:marBottom w:val="0"/>
                  <w:divBdr>
                    <w:top w:val="none" w:sz="0" w:space="0" w:color="auto"/>
                    <w:left w:val="none" w:sz="0" w:space="0" w:color="auto"/>
                    <w:bottom w:val="none" w:sz="0" w:space="0" w:color="auto"/>
                    <w:right w:val="none" w:sz="0" w:space="0" w:color="auto"/>
                  </w:divBdr>
                  <w:divsChild>
                    <w:div w:id="1484731899">
                      <w:marLeft w:val="0"/>
                      <w:marRight w:val="0"/>
                      <w:marTop w:val="0"/>
                      <w:marBottom w:val="0"/>
                      <w:divBdr>
                        <w:top w:val="none" w:sz="0" w:space="0" w:color="auto"/>
                        <w:left w:val="none" w:sz="0" w:space="0" w:color="auto"/>
                        <w:bottom w:val="none" w:sz="0" w:space="0" w:color="auto"/>
                        <w:right w:val="none" w:sz="0" w:space="0" w:color="auto"/>
                      </w:divBdr>
                      <w:divsChild>
                        <w:div w:id="1133984474">
                          <w:marLeft w:val="0"/>
                          <w:marRight w:val="0"/>
                          <w:marTop w:val="0"/>
                          <w:marBottom w:val="0"/>
                          <w:divBdr>
                            <w:top w:val="none" w:sz="0" w:space="0" w:color="auto"/>
                            <w:left w:val="none" w:sz="0" w:space="0" w:color="auto"/>
                            <w:bottom w:val="none" w:sz="0" w:space="0" w:color="auto"/>
                            <w:right w:val="none" w:sz="0" w:space="0" w:color="auto"/>
                          </w:divBdr>
                          <w:divsChild>
                            <w:div w:id="1798453787">
                              <w:marLeft w:val="0"/>
                              <w:marRight w:val="0"/>
                              <w:marTop w:val="0"/>
                              <w:marBottom w:val="0"/>
                              <w:divBdr>
                                <w:top w:val="none" w:sz="0" w:space="0" w:color="auto"/>
                                <w:left w:val="none" w:sz="0" w:space="0" w:color="auto"/>
                                <w:bottom w:val="none" w:sz="0" w:space="0" w:color="auto"/>
                                <w:right w:val="none" w:sz="0" w:space="0" w:color="auto"/>
                              </w:divBdr>
                              <w:divsChild>
                                <w:div w:id="1561021288">
                                  <w:marLeft w:val="0"/>
                                  <w:marRight w:val="0"/>
                                  <w:marTop w:val="0"/>
                                  <w:marBottom w:val="0"/>
                                  <w:divBdr>
                                    <w:top w:val="none" w:sz="0" w:space="0" w:color="auto"/>
                                    <w:left w:val="none" w:sz="0" w:space="0" w:color="auto"/>
                                    <w:bottom w:val="none" w:sz="0" w:space="0" w:color="auto"/>
                                    <w:right w:val="none" w:sz="0" w:space="0" w:color="auto"/>
                                  </w:divBdr>
                                  <w:divsChild>
                                    <w:div w:id="1571772628">
                                      <w:marLeft w:val="0"/>
                                      <w:marRight w:val="0"/>
                                      <w:marTop w:val="0"/>
                                      <w:marBottom w:val="0"/>
                                      <w:divBdr>
                                        <w:top w:val="none" w:sz="0" w:space="0" w:color="auto"/>
                                        <w:left w:val="none" w:sz="0" w:space="0" w:color="auto"/>
                                        <w:bottom w:val="none" w:sz="0" w:space="0" w:color="auto"/>
                                        <w:right w:val="none" w:sz="0" w:space="0" w:color="auto"/>
                                      </w:divBdr>
                                      <w:divsChild>
                                        <w:div w:id="1803578892">
                                          <w:marLeft w:val="0"/>
                                          <w:marRight w:val="0"/>
                                          <w:marTop w:val="0"/>
                                          <w:marBottom w:val="0"/>
                                          <w:divBdr>
                                            <w:top w:val="none" w:sz="0" w:space="0" w:color="auto"/>
                                            <w:left w:val="none" w:sz="0" w:space="0" w:color="auto"/>
                                            <w:bottom w:val="none" w:sz="0" w:space="0" w:color="auto"/>
                                            <w:right w:val="none" w:sz="0" w:space="0" w:color="auto"/>
                                          </w:divBdr>
                                          <w:divsChild>
                                            <w:div w:id="2124302911">
                                              <w:marLeft w:val="0"/>
                                              <w:marRight w:val="0"/>
                                              <w:marTop w:val="0"/>
                                              <w:marBottom w:val="0"/>
                                              <w:divBdr>
                                                <w:top w:val="none" w:sz="0" w:space="0" w:color="auto"/>
                                                <w:left w:val="none" w:sz="0" w:space="0" w:color="auto"/>
                                                <w:bottom w:val="none" w:sz="0" w:space="0" w:color="auto"/>
                                                <w:right w:val="none" w:sz="0" w:space="0" w:color="auto"/>
                                              </w:divBdr>
                                              <w:divsChild>
                                                <w:div w:id="1897810906">
                                                  <w:marLeft w:val="0"/>
                                                  <w:marRight w:val="0"/>
                                                  <w:marTop w:val="0"/>
                                                  <w:marBottom w:val="0"/>
                                                  <w:divBdr>
                                                    <w:top w:val="single" w:sz="6" w:space="0" w:color="ABABAB"/>
                                                    <w:left w:val="single" w:sz="6" w:space="0" w:color="ABABAB"/>
                                                    <w:bottom w:val="none" w:sz="0" w:space="0" w:color="auto"/>
                                                    <w:right w:val="single" w:sz="6" w:space="0" w:color="ABABAB"/>
                                                  </w:divBdr>
                                                  <w:divsChild>
                                                    <w:div w:id="1957373267">
                                                      <w:marLeft w:val="0"/>
                                                      <w:marRight w:val="0"/>
                                                      <w:marTop w:val="0"/>
                                                      <w:marBottom w:val="0"/>
                                                      <w:divBdr>
                                                        <w:top w:val="none" w:sz="0" w:space="0" w:color="auto"/>
                                                        <w:left w:val="none" w:sz="0" w:space="0" w:color="auto"/>
                                                        <w:bottom w:val="none" w:sz="0" w:space="0" w:color="auto"/>
                                                        <w:right w:val="none" w:sz="0" w:space="0" w:color="auto"/>
                                                      </w:divBdr>
                                                      <w:divsChild>
                                                        <w:div w:id="530608012">
                                                          <w:marLeft w:val="0"/>
                                                          <w:marRight w:val="0"/>
                                                          <w:marTop w:val="0"/>
                                                          <w:marBottom w:val="0"/>
                                                          <w:divBdr>
                                                            <w:top w:val="none" w:sz="0" w:space="0" w:color="auto"/>
                                                            <w:left w:val="none" w:sz="0" w:space="0" w:color="auto"/>
                                                            <w:bottom w:val="none" w:sz="0" w:space="0" w:color="auto"/>
                                                            <w:right w:val="none" w:sz="0" w:space="0" w:color="auto"/>
                                                          </w:divBdr>
                                                          <w:divsChild>
                                                            <w:div w:id="1428234290">
                                                              <w:marLeft w:val="0"/>
                                                              <w:marRight w:val="0"/>
                                                              <w:marTop w:val="0"/>
                                                              <w:marBottom w:val="0"/>
                                                              <w:divBdr>
                                                                <w:top w:val="none" w:sz="0" w:space="0" w:color="auto"/>
                                                                <w:left w:val="none" w:sz="0" w:space="0" w:color="auto"/>
                                                                <w:bottom w:val="none" w:sz="0" w:space="0" w:color="auto"/>
                                                                <w:right w:val="none" w:sz="0" w:space="0" w:color="auto"/>
                                                              </w:divBdr>
                                                              <w:divsChild>
                                                                <w:div w:id="1928420360">
                                                                  <w:marLeft w:val="0"/>
                                                                  <w:marRight w:val="0"/>
                                                                  <w:marTop w:val="0"/>
                                                                  <w:marBottom w:val="0"/>
                                                                  <w:divBdr>
                                                                    <w:top w:val="none" w:sz="0" w:space="0" w:color="auto"/>
                                                                    <w:left w:val="none" w:sz="0" w:space="0" w:color="auto"/>
                                                                    <w:bottom w:val="none" w:sz="0" w:space="0" w:color="auto"/>
                                                                    <w:right w:val="none" w:sz="0" w:space="0" w:color="auto"/>
                                                                  </w:divBdr>
                                                                  <w:divsChild>
                                                                    <w:div w:id="759644277">
                                                                      <w:marLeft w:val="0"/>
                                                                      <w:marRight w:val="0"/>
                                                                      <w:marTop w:val="0"/>
                                                                      <w:marBottom w:val="0"/>
                                                                      <w:divBdr>
                                                                        <w:top w:val="none" w:sz="0" w:space="0" w:color="auto"/>
                                                                        <w:left w:val="none" w:sz="0" w:space="0" w:color="auto"/>
                                                                        <w:bottom w:val="none" w:sz="0" w:space="0" w:color="auto"/>
                                                                        <w:right w:val="none" w:sz="0" w:space="0" w:color="auto"/>
                                                                      </w:divBdr>
                                                                      <w:divsChild>
                                                                        <w:div w:id="1930238333">
                                                                          <w:marLeft w:val="0"/>
                                                                          <w:marRight w:val="0"/>
                                                                          <w:marTop w:val="0"/>
                                                                          <w:marBottom w:val="0"/>
                                                                          <w:divBdr>
                                                                            <w:top w:val="none" w:sz="0" w:space="0" w:color="auto"/>
                                                                            <w:left w:val="none" w:sz="0" w:space="0" w:color="auto"/>
                                                                            <w:bottom w:val="none" w:sz="0" w:space="0" w:color="auto"/>
                                                                            <w:right w:val="none" w:sz="0" w:space="0" w:color="auto"/>
                                                                          </w:divBdr>
                                                                          <w:divsChild>
                                                                            <w:div w:id="1806704626">
                                                                              <w:marLeft w:val="0"/>
                                                                              <w:marRight w:val="0"/>
                                                                              <w:marTop w:val="0"/>
                                                                              <w:marBottom w:val="0"/>
                                                                              <w:divBdr>
                                                                                <w:top w:val="none" w:sz="0" w:space="0" w:color="auto"/>
                                                                                <w:left w:val="none" w:sz="0" w:space="0" w:color="auto"/>
                                                                                <w:bottom w:val="none" w:sz="0" w:space="0" w:color="auto"/>
                                                                                <w:right w:val="none" w:sz="0" w:space="0" w:color="auto"/>
                                                                              </w:divBdr>
                                                                            </w:div>
                                                                            <w:div w:id="171189006">
                                                                              <w:marLeft w:val="0"/>
                                                                              <w:marRight w:val="0"/>
                                                                              <w:marTop w:val="0"/>
                                                                              <w:marBottom w:val="0"/>
                                                                              <w:divBdr>
                                                                                <w:top w:val="none" w:sz="0" w:space="0" w:color="auto"/>
                                                                                <w:left w:val="none" w:sz="0" w:space="0" w:color="auto"/>
                                                                                <w:bottom w:val="none" w:sz="0" w:space="0" w:color="auto"/>
                                                                                <w:right w:val="none" w:sz="0" w:space="0" w:color="auto"/>
                                                                              </w:divBdr>
                                                                            </w:div>
                                                                            <w:div w:id="1554534675">
                                                                              <w:marLeft w:val="0"/>
                                                                              <w:marRight w:val="0"/>
                                                                              <w:marTop w:val="0"/>
                                                                              <w:marBottom w:val="0"/>
                                                                              <w:divBdr>
                                                                                <w:top w:val="none" w:sz="0" w:space="0" w:color="auto"/>
                                                                                <w:left w:val="none" w:sz="0" w:space="0" w:color="auto"/>
                                                                                <w:bottom w:val="none" w:sz="0" w:space="0" w:color="auto"/>
                                                                                <w:right w:val="none" w:sz="0" w:space="0" w:color="auto"/>
                                                                              </w:divBdr>
                                                                            </w:div>
                                                                            <w:div w:id="1834487284">
                                                                              <w:marLeft w:val="0"/>
                                                                              <w:marRight w:val="0"/>
                                                                              <w:marTop w:val="0"/>
                                                                              <w:marBottom w:val="0"/>
                                                                              <w:divBdr>
                                                                                <w:top w:val="none" w:sz="0" w:space="0" w:color="auto"/>
                                                                                <w:left w:val="none" w:sz="0" w:space="0" w:color="auto"/>
                                                                                <w:bottom w:val="none" w:sz="0" w:space="0" w:color="auto"/>
                                                                                <w:right w:val="none" w:sz="0" w:space="0" w:color="auto"/>
                                                                              </w:divBdr>
                                                                            </w:div>
                                                                            <w:div w:id="1283269398">
                                                                              <w:marLeft w:val="0"/>
                                                                              <w:marRight w:val="0"/>
                                                                              <w:marTop w:val="0"/>
                                                                              <w:marBottom w:val="0"/>
                                                                              <w:divBdr>
                                                                                <w:top w:val="none" w:sz="0" w:space="0" w:color="auto"/>
                                                                                <w:left w:val="none" w:sz="0" w:space="0" w:color="auto"/>
                                                                                <w:bottom w:val="none" w:sz="0" w:space="0" w:color="auto"/>
                                                                                <w:right w:val="none" w:sz="0" w:space="0" w:color="auto"/>
                                                                              </w:divBdr>
                                                                            </w:div>
                                                                            <w:div w:id="305936659">
                                                                              <w:marLeft w:val="0"/>
                                                                              <w:marRight w:val="0"/>
                                                                              <w:marTop w:val="0"/>
                                                                              <w:marBottom w:val="0"/>
                                                                              <w:divBdr>
                                                                                <w:top w:val="none" w:sz="0" w:space="0" w:color="auto"/>
                                                                                <w:left w:val="none" w:sz="0" w:space="0" w:color="auto"/>
                                                                                <w:bottom w:val="none" w:sz="0" w:space="0" w:color="auto"/>
                                                                                <w:right w:val="none" w:sz="0" w:space="0" w:color="auto"/>
                                                                              </w:divBdr>
                                                                            </w:div>
                                                                            <w:div w:id="717126707">
                                                                              <w:marLeft w:val="0"/>
                                                                              <w:marRight w:val="0"/>
                                                                              <w:marTop w:val="0"/>
                                                                              <w:marBottom w:val="0"/>
                                                                              <w:divBdr>
                                                                                <w:top w:val="none" w:sz="0" w:space="0" w:color="auto"/>
                                                                                <w:left w:val="none" w:sz="0" w:space="0" w:color="auto"/>
                                                                                <w:bottom w:val="none" w:sz="0" w:space="0" w:color="auto"/>
                                                                                <w:right w:val="none" w:sz="0" w:space="0" w:color="auto"/>
                                                                              </w:divBdr>
                                                                            </w:div>
                                                                            <w:div w:id="1841774413">
                                                                              <w:marLeft w:val="0"/>
                                                                              <w:marRight w:val="0"/>
                                                                              <w:marTop w:val="0"/>
                                                                              <w:marBottom w:val="0"/>
                                                                              <w:divBdr>
                                                                                <w:top w:val="none" w:sz="0" w:space="0" w:color="auto"/>
                                                                                <w:left w:val="none" w:sz="0" w:space="0" w:color="auto"/>
                                                                                <w:bottom w:val="none" w:sz="0" w:space="0" w:color="auto"/>
                                                                                <w:right w:val="none" w:sz="0" w:space="0" w:color="auto"/>
                                                                              </w:divBdr>
                                                                            </w:div>
                                                                            <w:div w:id="270817821">
                                                                              <w:marLeft w:val="0"/>
                                                                              <w:marRight w:val="0"/>
                                                                              <w:marTop w:val="0"/>
                                                                              <w:marBottom w:val="0"/>
                                                                              <w:divBdr>
                                                                                <w:top w:val="none" w:sz="0" w:space="0" w:color="auto"/>
                                                                                <w:left w:val="none" w:sz="0" w:space="0" w:color="auto"/>
                                                                                <w:bottom w:val="none" w:sz="0" w:space="0" w:color="auto"/>
                                                                                <w:right w:val="none" w:sz="0" w:space="0" w:color="auto"/>
                                                                              </w:divBdr>
                                                                            </w:div>
                                                                            <w:div w:id="498892355">
                                                                              <w:marLeft w:val="0"/>
                                                                              <w:marRight w:val="0"/>
                                                                              <w:marTop w:val="0"/>
                                                                              <w:marBottom w:val="0"/>
                                                                              <w:divBdr>
                                                                                <w:top w:val="none" w:sz="0" w:space="0" w:color="auto"/>
                                                                                <w:left w:val="none" w:sz="0" w:space="0" w:color="auto"/>
                                                                                <w:bottom w:val="none" w:sz="0" w:space="0" w:color="auto"/>
                                                                                <w:right w:val="none" w:sz="0" w:space="0" w:color="auto"/>
                                                                              </w:divBdr>
                                                                            </w:div>
                                                                            <w:div w:id="167599517">
                                                                              <w:marLeft w:val="0"/>
                                                                              <w:marRight w:val="0"/>
                                                                              <w:marTop w:val="0"/>
                                                                              <w:marBottom w:val="0"/>
                                                                              <w:divBdr>
                                                                                <w:top w:val="none" w:sz="0" w:space="0" w:color="auto"/>
                                                                                <w:left w:val="none" w:sz="0" w:space="0" w:color="auto"/>
                                                                                <w:bottom w:val="none" w:sz="0" w:space="0" w:color="auto"/>
                                                                                <w:right w:val="none" w:sz="0" w:space="0" w:color="auto"/>
                                                                              </w:divBdr>
                                                                            </w:div>
                                                                            <w:div w:id="1640643602">
                                                                              <w:marLeft w:val="0"/>
                                                                              <w:marRight w:val="0"/>
                                                                              <w:marTop w:val="0"/>
                                                                              <w:marBottom w:val="0"/>
                                                                              <w:divBdr>
                                                                                <w:top w:val="none" w:sz="0" w:space="0" w:color="auto"/>
                                                                                <w:left w:val="none" w:sz="0" w:space="0" w:color="auto"/>
                                                                                <w:bottom w:val="none" w:sz="0" w:space="0" w:color="auto"/>
                                                                                <w:right w:val="none" w:sz="0" w:space="0" w:color="auto"/>
                                                                              </w:divBdr>
                                                                            </w:div>
                                                                            <w:div w:id="415399728">
                                                                              <w:marLeft w:val="0"/>
                                                                              <w:marRight w:val="0"/>
                                                                              <w:marTop w:val="0"/>
                                                                              <w:marBottom w:val="0"/>
                                                                              <w:divBdr>
                                                                                <w:top w:val="none" w:sz="0" w:space="0" w:color="auto"/>
                                                                                <w:left w:val="none" w:sz="0" w:space="0" w:color="auto"/>
                                                                                <w:bottom w:val="none" w:sz="0" w:space="0" w:color="auto"/>
                                                                                <w:right w:val="none" w:sz="0" w:space="0" w:color="auto"/>
                                                                              </w:divBdr>
                                                                            </w:div>
                                                                            <w:div w:id="186532218">
                                                                              <w:marLeft w:val="0"/>
                                                                              <w:marRight w:val="0"/>
                                                                              <w:marTop w:val="0"/>
                                                                              <w:marBottom w:val="0"/>
                                                                              <w:divBdr>
                                                                                <w:top w:val="none" w:sz="0" w:space="0" w:color="auto"/>
                                                                                <w:left w:val="none" w:sz="0" w:space="0" w:color="auto"/>
                                                                                <w:bottom w:val="none" w:sz="0" w:space="0" w:color="auto"/>
                                                                                <w:right w:val="none" w:sz="0" w:space="0" w:color="auto"/>
                                                                              </w:divBdr>
                                                                            </w:div>
                                                                            <w:div w:id="134686040">
                                                                              <w:marLeft w:val="0"/>
                                                                              <w:marRight w:val="0"/>
                                                                              <w:marTop w:val="0"/>
                                                                              <w:marBottom w:val="0"/>
                                                                              <w:divBdr>
                                                                                <w:top w:val="none" w:sz="0" w:space="0" w:color="auto"/>
                                                                                <w:left w:val="none" w:sz="0" w:space="0" w:color="auto"/>
                                                                                <w:bottom w:val="none" w:sz="0" w:space="0" w:color="auto"/>
                                                                                <w:right w:val="none" w:sz="0" w:space="0" w:color="auto"/>
                                                                              </w:divBdr>
                                                                            </w:div>
                                                                            <w:div w:id="883713586">
                                                                              <w:marLeft w:val="0"/>
                                                                              <w:marRight w:val="0"/>
                                                                              <w:marTop w:val="0"/>
                                                                              <w:marBottom w:val="0"/>
                                                                              <w:divBdr>
                                                                                <w:top w:val="none" w:sz="0" w:space="0" w:color="auto"/>
                                                                                <w:left w:val="none" w:sz="0" w:space="0" w:color="auto"/>
                                                                                <w:bottom w:val="none" w:sz="0" w:space="0" w:color="auto"/>
                                                                                <w:right w:val="none" w:sz="0" w:space="0" w:color="auto"/>
                                                                              </w:divBdr>
                                                                            </w:div>
                                                                            <w:div w:id="1054112098">
                                                                              <w:marLeft w:val="0"/>
                                                                              <w:marRight w:val="0"/>
                                                                              <w:marTop w:val="0"/>
                                                                              <w:marBottom w:val="0"/>
                                                                              <w:divBdr>
                                                                                <w:top w:val="none" w:sz="0" w:space="0" w:color="auto"/>
                                                                                <w:left w:val="none" w:sz="0" w:space="0" w:color="auto"/>
                                                                                <w:bottom w:val="none" w:sz="0" w:space="0" w:color="auto"/>
                                                                                <w:right w:val="none" w:sz="0" w:space="0" w:color="auto"/>
                                                                              </w:divBdr>
                                                                            </w:div>
                                                                            <w:div w:id="1535770854">
                                                                              <w:marLeft w:val="0"/>
                                                                              <w:marRight w:val="0"/>
                                                                              <w:marTop w:val="0"/>
                                                                              <w:marBottom w:val="0"/>
                                                                              <w:divBdr>
                                                                                <w:top w:val="none" w:sz="0" w:space="0" w:color="auto"/>
                                                                                <w:left w:val="none" w:sz="0" w:space="0" w:color="auto"/>
                                                                                <w:bottom w:val="none" w:sz="0" w:space="0" w:color="auto"/>
                                                                                <w:right w:val="none" w:sz="0" w:space="0" w:color="auto"/>
                                                                              </w:divBdr>
                                                                            </w:div>
                                                                            <w:div w:id="1993365253">
                                                                              <w:marLeft w:val="0"/>
                                                                              <w:marRight w:val="0"/>
                                                                              <w:marTop w:val="0"/>
                                                                              <w:marBottom w:val="0"/>
                                                                              <w:divBdr>
                                                                                <w:top w:val="none" w:sz="0" w:space="0" w:color="auto"/>
                                                                                <w:left w:val="none" w:sz="0" w:space="0" w:color="auto"/>
                                                                                <w:bottom w:val="none" w:sz="0" w:space="0" w:color="auto"/>
                                                                                <w:right w:val="none" w:sz="0" w:space="0" w:color="auto"/>
                                                                              </w:divBdr>
                                                                            </w:div>
                                                                          </w:divsChild>
                                                                        </w:div>
                                                                        <w:div w:id="684088297">
                                                                          <w:marLeft w:val="0"/>
                                                                          <w:marRight w:val="0"/>
                                                                          <w:marTop w:val="0"/>
                                                                          <w:marBottom w:val="0"/>
                                                                          <w:divBdr>
                                                                            <w:top w:val="none" w:sz="0" w:space="0" w:color="auto"/>
                                                                            <w:left w:val="none" w:sz="0" w:space="0" w:color="auto"/>
                                                                            <w:bottom w:val="none" w:sz="0" w:space="0" w:color="auto"/>
                                                                            <w:right w:val="none" w:sz="0" w:space="0" w:color="auto"/>
                                                                          </w:divBdr>
                                                                          <w:divsChild>
                                                                            <w:div w:id="1457941168">
                                                                              <w:marLeft w:val="0"/>
                                                                              <w:marRight w:val="0"/>
                                                                              <w:marTop w:val="0"/>
                                                                              <w:marBottom w:val="0"/>
                                                                              <w:divBdr>
                                                                                <w:top w:val="none" w:sz="0" w:space="0" w:color="auto"/>
                                                                                <w:left w:val="none" w:sz="0" w:space="0" w:color="auto"/>
                                                                                <w:bottom w:val="none" w:sz="0" w:space="0" w:color="auto"/>
                                                                                <w:right w:val="none" w:sz="0" w:space="0" w:color="auto"/>
                                                                              </w:divBdr>
                                                                            </w:div>
                                                                            <w:div w:id="163838">
                                                                              <w:marLeft w:val="0"/>
                                                                              <w:marRight w:val="0"/>
                                                                              <w:marTop w:val="0"/>
                                                                              <w:marBottom w:val="0"/>
                                                                              <w:divBdr>
                                                                                <w:top w:val="none" w:sz="0" w:space="0" w:color="auto"/>
                                                                                <w:left w:val="none" w:sz="0" w:space="0" w:color="auto"/>
                                                                                <w:bottom w:val="none" w:sz="0" w:space="0" w:color="auto"/>
                                                                                <w:right w:val="none" w:sz="0" w:space="0" w:color="auto"/>
                                                                              </w:divBdr>
                                                                            </w:div>
                                                                            <w:div w:id="1364867764">
                                                                              <w:marLeft w:val="0"/>
                                                                              <w:marRight w:val="0"/>
                                                                              <w:marTop w:val="0"/>
                                                                              <w:marBottom w:val="0"/>
                                                                              <w:divBdr>
                                                                                <w:top w:val="none" w:sz="0" w:space="0" w:color="auto"/>
                                                                                <w:left w:val="none" w:sz="0" w:space="0" w:color="auto"/>
                                                                                <w:bottom w:val="none" w:sz="0" w:space="0" w:color="auto"/>
                                                                                <w:right w:val="none" w:sz="0" w:space="0" w:color="auto"/>
                                                                              </w:divBdr>
                                                                            </w:div>
                                                                            <w:div w:id="704797399">
                                                                              <w:marLeft w:val="0"/>
                                                                              <w:marRight w:val="0"/>
                                                                              <w:marTop w:val="0"/>
                                                                              <w:marBottom w:val="0"/>
                                                                              <w:divBdr>
                                                                                <w:top w:val="none" w:sz="0" w:space="0" w:color="auto"/>
                                                                                <w:left w:val="none" w:sz="0" w:space="0" w:color="auto"/>
                                                                                <w:bottom w:val="none" w:sz="0" w:space="0" w:color="auto"/>
                                                                                <w:right w:val="none" w:sz="0" w:space="0" w:color="auto"/>
                                                                              </w:divBdr>
                                                                            </w:div>
                                                                            <w:div w:id="213124217">
                                                                              <w:marLeft w:val="0"/>
                                                                              <w:marRight w:val="0"/>
                                                                              <w:marTop w:val="0"/>
                                                                              <w:marBottom w:val="0"/>
                                                                              <w:divBdr>
                                                                                <w:top w:val="none" w:sz="0" w:space="0" w:color="auto"/>
                                                                                <w:left w:val="none" w:sz="0" w:space="0" w:color="auto"/>
                                                                                <w:bottom w:val="none" w:sz="0" w:space="0" w:color="auto"/>
                                                                                <w:right w:val="none" w:sz="0" w:space="0" w:color="auto"/>
                                                                              </w:divBdr>
                                                                            </w:div>
                                                                            <w:div w:id="477041893">
                                                                              <w:marLeft w:val="0"/>
                                                                              <w:marRight w:val="0"/>
                                                                              <w:marTop w:val="0"/>
                                                                              <w:marBottom w:val="0"/>
                                                                              <w:divBdr>
                                                                                <w:top w:val="none" w:sz="0" w:space="0" w:color="auto"/>
                                                                                <w:left w:val="none" w:sz="0" w:space="0" w:color="auto"/>
                                                                                <w:bottom w:val="none" w:sz="0" w:space="0" w:color="auto"/>
                                                                                <w:right w:val="none" w:sz="0" w:space="0" w:color="auto"/>
                                                                              </w:divBdr>
                                                                            </w:div>
                                                                            <w:div w:id="550121514">
                                                                              <w:marLeft w:val="0"/>
                                                                              <w:marRight w:val="0"/>
                                                                              <w:marTop w:val="0"/>
                                                                              <w:marBottom w:val="0"/>
                                                                              <w:divBdr>
                                                                                <w:top w:val="none" w:sz="0" w:space="0" w:color="auto"/>
                                                                                <w:left w:val="none" w:sz="0" w:space="0" w:color="auto"/>
                                                                                <w:bottom w:val="none" w:sz="0" w:space="0" w:color="auto"/>
                                                                                <w:right w:val="none" w:sz="0" w:space="0" w:color="auto"/>
                                                                              </w:divBdr>
                                                                            </w:div>
                                                                            <w:div w:id="1047679801">
                                                                              <w:marLeft w:val="0"/>
                                                                              <w:marRight w:val="0"/>
                                                                              <w:marTop w:val="0"/>
                                                                              <w:marBottom w:val="0"/>
                                                                              <w:divBdr>
                                                                                <w:top w:val="none" w:sz="0" w:space="0" w:color="auto"/>
                                                                                <w:left w:val="none" w:sz="0" w:space="0" w:color="auto"/>
                                                                                <w:bottom w:val="none" w:sz="0" w:space="0" w:color="auto"/>
                                                                                <w:right w:val="none" w:sz="0" w:space="0" w:color="auto"/>
                                                                              </w:divBdr>
                                                                            </w:div>
                                                                            <w:div w:id="1319504615">
                                                                              <w:marLeft w:val="0"/>
                                                                              <w:marRight w:val="0"/>
                                                                              <w:marTop w:val="0"/>
                                                                              <w:marBottom w:val="0"/>
                                                                              <w:divBdr>
                                                                                <w:top w:val="none" w:sz="0" w:space="0" w:color="auto"/>
                                                                                <w:left w:val="none" w:sz="0" w:space="0" w:color="auto"/>
                                                                                <w:bottom w:val="none" w:sz="0" w:space="0" w:color="auto"/>
                                                                                <w:right w:val="none" w:sz="0" w:space="0" w:color="auto"/>
                                                                              </w:divBdr>
                                                                            </w:div>
                                                                            <w:div w:id="1537153396">
                                                                              <w:marLeft w:val="0"/>
                                                                              <w:marRight w:val="0"/>
                                                                              <w:marTop w:val="0"/>
                                                                              <w:marBottom w:val="0"/>
                                                                              <w:divBdr>
                                                                                <w:top w:val="none" w:sz="0" w:space="0" w:color="auto"/>
                                                                                <w:left w:val="none" w:sz="0" w:space="0" w:color="auto"/>
                                                                                <w:bottom w:val="none" w:sz="0" w:space="0" w:color="auto"/>
                                                                                <w:right w:val="none" w:sz="0" w:space="0" w:color="auto"/>
                                                                              </w:divBdr>
                                                                            </w:div>
                                                                            <w:div w:id="1972007140">
                                                                              <w:marLeft w:val="0"/>
                                                                              <w:marRight w:val="0"/>
                                                                              <w:marTop w:val="0"/>
                                                                              <w:marBottom w:val="0"/>
                                                                              <w:divBdr>
                                                                                <w:top w:val="none" w:sz="0" w:space="0" w:color="auto"/>
                                                                                <w:left w:val="none" w:sz="0" w:space="0" w:color="auto"/>
                                                                                <w:bottom w:val="none" w:sz="0" w:space="0" w:color="auto"/>
                                                                                <w:right w:val="none" w:sz="0" w:space="0" w:color="auto"/>
                                                                              </w:divBdr>
                                                                            </w:div>
                                                                            <w:div w:id="1927424643">
                                                                              <w:marLeft w:val="0"/>
                                                                              <w:marRight w:val="0"/>
                                                                              <w:marTop w:val="0"/>
                                                                              <w:marBottom w:val="0"/>
                                                                              <w:divBdr>
                                                                                <w:top w:val="none" w:sz="0" w:space="0" w:color="auto"/>
                                                                                <w:left w:val="none" w:sz="0" w:space="0" w:color="auto"/>
                                                                                <w:bottom w:val="none" w:sz="0" w:space="0" w:color="auto"/>
                                                                                <w:right w:val="none" w:sz="0" w:space="0" w:color="auto"/>
                                                                              </w:divBdr>
                                                                            </w:div>
                                                                            <w:div w:id="1957983478">
                                                                              <w:marLeft w:val="0"/>
                                                                              <w:marRight w:val="0"/>
                                                                              <w:marTop w:val="0"/>
                                                                              <w:marBottom w:val="0"/>
                                                                              <w:divBdr>
                                                                                <w:top w:val="none" w:sz="0" w:space="0" w:color="auto"/>
                                                                                <w:left w:val="none" w:sz="0" w:space="0" w:color="auto"/>
                                                                                <w:bottom w:val="none" w:sz="0" w:space="0" w:color="auto"/>
                                                                                <w:right w:val="none" w:sz="0" w:space="0" w:color="auto"/>
                                                                              </w:divBdr>
                                                                            </w:div>
                                                                          </w:divsChild>
                                                                        </w:div>
                                                                        <w:div w:id="1423064428">
                                                                          <w:marLeft w:val="0"/>
                                                                          <w:marRight w:val="0"/>
                                                                          <w:marTop w:val="0"/>
                                                                          <w:marBottom w:val="0"/>
                                                                          <w:divBdr>
                                                                            <w:top w:val="none" w:sz="0" w:space="0" w:color="auto"/>
                                                                            <w:left w:val="none" w:sz="0" w:space="0" w:color="auto"/>
                                                                            <w:bottom w:val="none" w:sz="0" w:space="0" w:color="auto"/>
                                                                            <w:right w:val="none" w:sz="0" w:space="0" w:color="auto"/>
                                                                          </w:divBdr>
                                                                          <w:divsChild>
                                                                            <w:div w:id="802965103">
                                                                              <w:marLeft w:val="0"/>
                                                                              <w:marRight w:val="0"/>
                                                                              <w:marTop w:val="0"/>
                                                                              <w:marBottom w:val="0"/>
                                                                              <w:divBdr>
                                                                                <w:top w:val="none" w:sz="0" w:space="0" w:color="auto"/>
                                                                                <w:left w:val="none" w:sz="0" w:space="0" w:color="auto"/>
                                                                                <w:bottom w:val="none" w:sz="0" w:space="0" w:color="auto"/>
                                                                                <w:right w:val="none" w:sz="0" w:space="0" w:color="auto"/>
                                                                              </w:divBdr>
                                                                            </w:div>
                                                                            <w:div w:id="538511239">
                                                                              <w:marLeft w:val="0"/>
                                                                              <w:marRight w:val="0"/>
                                                                              <w:marTop w:val="0"/>
                                                                              <w:marBottom w:val="0"/>
                                                                              <w:divBdr>
                                                                                <w:top w:val="none" w:sz="0" w:space="0" w:color="auto"/>
                                                                                <w:left w:val="none" w:sz="0" w:space="0" w:color="auto"/>
                                                                                <w:bottom w:val="none" w:sz="0" w:space="0" w:color="auto"/>
                                                                                <w:right w:val="none" w:sz="0" w:space="0" w:color="auto"/>
                                                                              </w:divBdr>
                                                                            </w:div>
                                                                            <w:div w:id="1521896256">
                                                                              <w:marLeft w:val="0"/>
                                                                              <w:marRight w:val="0"/>
                                                                              <w:marTop w:val="0"/>
                                                                              <w:marBottom w:val="0"/>
                                                                              <w:divBdr>
                                                                                <w:top w:val="none" w:sz="0" w:space="0" w:color="auto"/>
                                                                                <w:left w:val="none" w:sz="0" w:space="0" w:color="auto"/>
                                                                                <w:bottom w:val="none" w:sz="0" w:space="0" w:color="auto"/>
                                                                                <w:right w:val="none" w:sz="0" w:space="0" w:color="auto"/>
                                                                              </w:divBdr>
                                                                            </w:div>
                                                                            <w:div w:id="1895042091">
                                                                              <w:marLeft w:val="0"/>
                                                                              <w:marRight w:val="0"/>
                                                                              <w:marTop w:val="0"/>
                                                                              <w:marBottom w:val="0"/>
                                                                              <w:divBdr>
                                                                                <w:top w:val="none" w:sz="0" w:space="0" w:color="auto"/>
                                                                                <w:left w:val="none" w:sz="0" w:space="0" w:color="auto"/>
                                                                                <w:bottom w:val="none" w:sz="0" w:space="0" w:color="auto"/>
                                                                                <w:right w:val="none" w:sz="0" w:space="0" w:color="auto"/>
                                                                              </w:divBdr>
                                                                            </w:div>
                                                                            <w:div w:id="1383098296">
                                                                              <w:marLeft w:val="0"/>
                                                                              <w:marRight w:val="0"/>
                                                                              <w:marTop w:val="0"/>
                                                                              <w:marBottom w:val="0"/>
                                                                              <w:divBdr>
                                                                                <w:top w:val="none" w:sz="0" w:space="0" w:color="auto"/>
                                                                                <w:left w:val="none" w:sz="0" w:space="0" w:color="auto"/>
                                                                                <w:bottom w:val="none" w:sz="0" w:space="0" w:color="auto"/>
                                                                                <w:right w:val="none" w:sz="0" w:space="0" w:color="auto"/>
                                                                              </w:divBdr>
                                                                            </w:div>
                                                                            <w:div w:id="655495574">
                                                                              <w:marLeft w:val="0"/>
                                                                              <w:marRight w:val="0"/>
                                                                              <w:marTop w:val="0"/>
                                                                              <w:marBottom w:val="0"/>
                                                                              <w:divBdr>
                                                                                <w:top w:val="none" w:sz="0" w:space="0" w:color="auto"/>
                                                                                <w:left w:val="none" w:sz="0" w:space="0" w:color="auto"/>
                                                                                <w:bottom w:val="none" w:sz="0" w:space="0" w:color="auto"/>
                                                                                <w:right w:val="none" w:sz="0" w:space="0" w:color="auto"/>
                                                                              </w:divBdr>
                                                                            </w:div>
                                                                            <w:div w:id="859781766">
                                                                              <w:marLeft w:val="0"/>
                                                                              <w:marRight w:val="0"/>
                                                                              <w:marTop w:val="0"/>
                                                                              <w:marBottom w:val="0"/>
                                                                              <w:divBdr>
                                                                                <w:top w:val="none" w:sz="0" w:space="0" w:color="auto"/>
                                                                                <w:left w:val="none" w:sz="0" w:space="0" w:color="auto"/>
                                                                                <w:bottom w:val="none" w:sz="0" w:space="0" w:color="auto"/>
                                                                                <w:right w:val="none" w:sz="0" w:space="0" w:color="auto"/>
                                                                              </w:divBdr>
                                                                            </w:div>
                                                                            <w:div w:id="1314794235">
                                                                              <w:marLeft w:val="0"/>
                                                                              <w:marRight w:val="0"/>
                                                                              <w:marTop w:val="0"/>
                                                                              <w:marBottom w:val="0"/>
                                                                              <w:divBdr>
                                                                                <w:top w:val="none" w:sz="0" w:space="0" w:color="auto"/>
                                                                                <w:left w:val="none" w:sz="0" w:space="0" w:color="auto"/>
                                                                                <w:bottom w:val="none" w:sz="0" w:space="0" w:color="auto"/>
                                                                                <w:right w:val="none" w:sz="0" w:space="0" w:color="auto"/>
                                                                              </w:divBdr>
                                                                            </w:div>
                                                                            <w:div w:id="1830780458">
                                                                              <w:marLeft w:val="0"/>
                                                                              <w:marRight w:val="0"/>
                                                                              <w:marTop w:val="0"/>
                                                                              <w:marBottom w:val="0"/>
                                                                              <w:divBdr>
                                                                                <w:top w:val="none" w:sz="0" w:space="0" w:color="auto"/>
                                                                                <w:left w:val="none" w:sz="0" w:space="0" w:color="auto"/>
                                                                                <w:bottom w:val="none" w:sz="0" w:space="0" w:color="auto"/>
                                                                                <w:right w:val="none" w:sz="0" w:space="0" w:color="auto"/>
                                                                              </w:divBdr>
                                                                            </w:div>
                                                                            <w:div w:id="821313959">
                                                                              <w:marLeft w:val="0"/>
                                                                              <w:marRight w:val="0"/>
                                                                              <w:marTop w:val="0"/>
                                                                              <w:marBottom w:val="0"/>
                                                                              <w:divBdr>
                                                                                <w:top w:val="none" w:sz="0" w:space="0" w:color="auto"/>
                                                                                <w:left w:val="none" w:sz="0" w:space="0" w:color="auto"/>
                                                                                <w:bottom w:val="none" w:sz="0" w:space="0" w:color="auto"/>
                                                                                <w:right w:val="none" w:sz="0" w:space="0" w:color="auto"/>
                                                                              </w:divBdr>
                                                                            </w:div>
                                                                            <w:div w:id="1178886672">
                                                                              <w:marLeft w:val="0"/>
                                                                              <w:marRight w:val="0"/>
                                                                              <w:marTop w:val="0"/>
                                                                              <w:marBottom w:val="0"/>
                                                                              <w:divBdr>
                                                                                <w:top w:val="none" w:sz="0" w:space="0" w:color="auto"/>
                                                                                <w:left w:val="none" w:sz="0" w:space="0" w:color="auto"/>
                                                                                <w:bottom w:val="none" w:sz="0" w:space="0" w:color="auto"/>
                                                                                <w:right w:val="none" w:sz="0" w:space="0" w:color="auto"/>
                                                                              </w:divBdr>
                                                                            </w:div>
                                                                            <w:div w:id="322926866">
                                                                              <w:marLeft w:val="0"/>
                                                                              <w:marRight w:val="0"/>
                                                                              <w:marTop w:val="0"/>
                                                                              <w:marBottom w:val="0"/>
                                                                              <w:divBdr>
                                                                                <w:top w:val="none" w:sz="0" w:space="0" w:color="auto"/>
                                                                                <w:left w:val="none" w:sz="0" w:space="0" w:color="auto"/>
                                                                                <w:bottom w:val="none" w:sz="0" w:space="0" w:color="auto"/>
                                                                                <w:right w:val="none" w:sz="0" w:space="0" w:color="auto"/>
                                                                              </w:divBdr>
                                                                            </w:div>
                                                                            <w:div w:id="1376353253">
                                                                              <w:marLeft w:val="0"/>
                                                                              <w:marRight w:val="0"/>
                                                                              <w:marTop w:val="0"/>
                                                                              <w:marBottom w:val="0"/>
                                                                              <w:divBdr>
                                                                                <w:top w:val="none" w:sz="0" w:space="0" w:color="auto"/>
                                                                                <w:left w:val="none" w:sz="0" w:space="0" w:color="auto"/>
                                                                                <w:bottom w:val="none" w:sz="0" w:space="0" w:color="auto"/>
                                                                                <w:right w:val="none" w:sz="0" w:space="0" w:color="auto"/>
                                                                              </w:divBdr>
                                                                            </w:div>
                                                                            <w:div w:id="703291692">
                                                                              <w:marLeft w:val="0"/>
                                                                              <w:marRight w:val="0"/>
                                                                              <w:marTop w:val="0"/>
                                                                              <w:marBottom w:val="0"/>
                                                                              <w:divBdr>
                                                                                <w:top w:val="none" w:sz="0" w:space="0" w:color="auto"/>
                                                                                <w:left w:val="none" w:sz="0" w:space="0" w:color="auto"/>
                                                                                <w:bottom w:val="none" w:sz="0" w:space="0" w:color="auto"/>
                                                                                <w:right w:val="none" w:sz="0" w:space="0" w:color="auto"/>
                                                                              </w:divBdr>
                                                                            </w:div>
                                                                            <w:div w:id="1748109474">
                                                                              <w:marLeft w:val="0"/>
                                                                              <w:marRight w:val="0"/>
                                                                              <w:marTop w:val="0"/>
                                                                              <w:marBottom w:val="0"/>
                                                                              <w:divBdr>
                                                                                <w:top w:val="none" w:sz="0" w:space="0" w:color="auto"/>
                                                                                <w:left w:val="none" w:sz="0" w:space="0" w:color="auto"/>
                                                                                <w:bottom w:val="none" w:sz="0" w:space="0" w:color="auto"/>
                                                                                <w:right w:val="none" w:sz="0" w:space="0" w:color="auto"/>
                                                                              </w:divBdr>
                                                                            </w:div>
                                                                            <w:div w:id="1263681990">
                                                                              <w:marLeft w:val="0"/>
                                                                              <w:marRight w:val="0"/>
                                                                              <w:marTop w:val="0"/>
                                                                              <w:marBottom w:val="0"/>
                                                                              <w:divBdr>
                                                                                <w:top w:val="none" w:sz="0" w:space="0" w:color="auto"/>
                                                                                <w:left w:val="none" w:sz="0" w:space="0" w:color="auto"/>
                                                                                <w:bottom w:val="none" w:sz="0" w:space="0" w:color="auto"/>
                                                                                <w:right w:val="none" w:sz="0" w:space="0" w:color="auto"/>
                                                                              </w:divBdr>
                                                                            </w:div>
                                                                          </w:divsChild>
                                                                        </w:div>
                                                                        <w:div w:id="1926499464">
                                                                          <w:marLeft w:val="0"/>
                                                                          <w:marRight w:val="0"/>
                                                                          <w:marTop w:val="0"/>
                                                                          <w:marBottom w:val="0"/>
                                                                          <w:divBdr>
                                                                            <w:top w:val="none" w:sz="0" w:space="0" w:color="auto"/>
                                                                            <w:left w:val="none" w:sz="0" w:space="0" w:color="auto"/>
                                                                            <w:bottom w:val="none" w:sz="0" w:space="0" w:color="auto"/>
                                                                            <w:right w:val="none" w:sz="0" w:space="0" w:color="auto"/>
                                                                          </w:divBdr>
                                                                          <w:divsChild>
                                                                            <w:div w:id="2006396461">
                                                                              <w:marLeft w:val="0"/>
                                                                              <w:marRight w:val="0"/>
                                                                              <w:marTop w:val="0"/>
                                                                              <w:marBottom w:val="0"/>
                                                                              <w:divBdr>
                                                                                <w:top w:val="none" w:sz="0" w:space="0" w:color="auto"/>
                                                                                <w:left w:val="none" w:sz="0" w:space="0" w:color="auto"/>
                                                                                <w:bottom w:val="none" w:sz="0" w:space="0" w:color="auto"/>
                                                                                <w:right w:val="none" w:sz="0" w:space="0" w:color="auto"/>
                                                                              </w:divBdr>
                                                                            </w:div>
                                                                            <w:div w:id="2054622457">
                                                                              <w:marLeft w:val="0"/>
                                                                              <w:marRight w:val="0"/>
                                                                              <w:marTop w:val="0"/>
                                                                              <w:marBottom w:val="0"/>
                                                                              <w:divBdr>
                                                                                <w:top w:val="none" w:sz="0" w:space="0" w:color="auto"/>
                                                                                <w:left w:val="none" w:sz="0" w:space="0" w:color="auto"/>
                                                                                <w:bottom w:val="none" w:sz="0" w:space="0" w:color="auto"/>
                                                                                <w:right w:val="none" w:sz="0" w:space="0" w:color="auto"/>
                                                                              </w:divBdr>
                                                                            </w:div>
                                                                            <w:div w:id="1110467112">
                                                                              <w:marLeft w:val="0"/>
                                                                              <w:marRight w:val="0"/>
                                                                              <w:marTop w:val="0"/>
                                                                              <w:marBottom w:val="0"/>
                                                                              <w:divBdr>
                                                                                <w:top w:val="none" w:sz="0" w:space="0" w:color="auto"/>
                                                                                <w:left w:val="none" w:sz="0" w:space="0" w:color="auto"/>
                                                                                <w:bottom w:val="none" w:sz="0" w:space="0" w:color="auto"/>
                                                                                <w:right w:val="none" w:sz="0" w:space="0" w:color="auto"/>
                                                                              </w:divBdr>
                                                                            </w:div>
                                                                            <w:div w:id="1298878651">
                                                                              <w:marLeft w:val="0"/>
                                                                              <w:marRight w:val="0"/>
                                                                              <w:marTop w:val="0"/>
                                                                              <w:marBottom w:val="0"/>
                                                                              <w:divBdr>
                                                                                <w:top w:val="none" w:sz="0" w:space="0" w:color="auto"/>
                                                                                <w:left w:val="none" w:sz="0" w:space="0" w:color="auto"/>
                                                                                <w:bottom w:val="none" w:sz="0" w:space="0" w:color="auto"/>
                                                                                <w:right w:val="none" w:sz="0" w:space="0" w:color="auto"/>
                                                                              </w:divBdr>
                                                                            </w:div>
                                                                            <w:div w:id="692419559">
                                                                              <w:marLeft w:val="0"/>
                                                                              <w:marRight w:val="0"/>
                                                                              <w:marTop w:val="0"/>
                                                                              <w:marBottom w:val="0"/>
                                                                              <w:divBdr>
                                                                                <w:top w:val="none" w:sz="0" w:space="0" w:color="auto"/>
                                                                                <w:left w:val="none" w:sz="0" w:space="0" w:color="auto"/>
                                                                                <w:bottom w:val="none" w:sz="0" w:space="0" w:color="auto"/>
                                                                                <w:right w:val="none" w:sz="0" w:space="0" w:color="auto"/>
                                                                              </w:divBdr>
                                                                            </w:div>
                                                                            <w:div w:id="110781236">
                                                                              <w:marLeft w:val="0"/>
                                                                              <w:marRight w:val="0"/>
                                                                              <w:marTop w:val="0"/>
                                                                              <w:marBottom w:val="0"/>
                                                                              <w:divBdr>
                                                                                <w:top w:val="none" w:sz="0" w:space="0" w:color="auto"/>
                                                                                <w:left w:val="none" w:sz="0" w:space="0" w:color="auto"/>
                                                                                <w:bottom w:val="none" w:sz="0" w:space="0" w:color="auto"/>
                                                                                <w:right w:val="none" w:sz="0" w:space="0" w:color="auto"/>
                                                                              </w:divBdr>
                                                                            </w:div>
                                                                            <w:div w:id="1448936545">
                                                                              <w:marLeft w:val="0"/>
                                                                              <w:marRight w:val="0"/>
                                                                              <w:marTop w:val="0"/>
                                                                              <w:marBottom w:val="0"/>
                                                                              <w:divBdr>
                                                                                <w:top w:val="none" w:sz="0" w:space="0" w:color="auto"/>
                                                                                <w:left w:val="none" w:sz="0" w:space="0" w:color="auto"/>
                                                                                <w:bottom w:val="none" w:sz="0" w:space="0" w:color="auto"/>
                                                                                <w:right w:val="none" w:sz="0" w:space="0" w:color="auto"/>
                                                                              </w:divBdr>
                                                                            </w:div>
                                                                            <w:div w:id="11804928">
                                                                              <w:marLeft w:val="0"/>
                                                                              <w:marRight w:val="0"/>
                                                                              <w:marTop w:val="0"/>
                                                                              <w:marBottom w:val="0"/>
                                                                              <w:divBdr>
                                                                                <w:top w:val="none" w:sz="0" w:space="0" w:color="auto"/>
                                                                                <w:left w:val="none" w:sz="0" w:space="0" w:color="auto"/>
                                                                                <w:bottom w:val="none" w:sz="0" w:space="0" w:color="auto"/>
                                                                                <w:right w:val="none" w:sz="0" w:space="0" w:color="auto"/>
                                                                              </w:divBdr>
                                                                            </w:div>
                                                                            <w:div w:id="553125672">
                                                                              <w:marLeft w:val="0"/>
                                                                              <w:marRight w:val="0"/>
                                                                              <w:marTop w:val="0"/>
                                                                              <w:marBottom w:val="0"/>
                                                                              <w:divBdr>
                                                                                <w:top w:val="none" w:sz="0" w:space="0" w:color="auto"/>
                                                                                <w:left w:val="none" w:sz="0" w:space="0" w:color="auto"/>
                                                                                <w:bottom w:val="none" w:sz="0" w:space="0" w:color="auto"/>
                                                                                <w:right w:val="none" w:sz="0" w:space="0" w:color="auto"/>
                                                                              </w:divBdr>
                                                                            </w:div>
                                                                            <w:div w:id="649291224">
                                                                              <w:marLeft w:val="0"/>
                                                                              <w:marRight w:val="0"/>
                                                                              <w:marTop w:val="0"/>
                                                                              <w:marBottom w:val="0"/>
                                                                              <w:divBdr>
                                                                                <w:top w:val="none" w:sz="0" w:space="0" w:color="auto"/>
                                                                                <w:left w:val="none" w:sz="0" w:space="0" w:color="auto"/>
                                                                                <w:bottom w:val="none" w:sz="0" w:space="0" w:color="auto"/>
                                                                                <w:right w:val="none" w:sz="0" w:space="0" w:color="auto"/>
                                                                              </w:divBdr>
                                                                            </w:div>
                                                                            <w:div w:id="991249983">
                                                                              <w:marLeft w:val="0"/>
                                                                              <w:marRight w:val="0"/>
                                                                              <w:marTop w:val="0"/>
                                                                              <w:marBottom w:val="0"/>
                                                                              <w:divBdr>
                                                                                <w:top w:val="none" w:sz="0" w:space="0" w:color="auto"/>
                                                                                <w:left w:val="none" w:sz="0" w:space="0" w:color="auto"/>
                                                                                <w:bottom w:val="none" w:sz="0" w:space="0" w:color="auto"/>
                                                                                <w:right w:val="none" w:sz="0" w:space="0" w:color="auto"/>
                                                                              </w:divBdr>
                                                                            </w:div>
                                                                          </w:divsChild>
                                                                        </w:div>
                                                                        <w:div w:id="2029675299">
                                                                          <w:marLeft w:val="0"/>
                                                                          <w:marRight w:val="0"/>
                                                                          <w:marTop w:val="0"/>
                                                                          <w:marBottom w:val="0"/>
                                                                          <w:divBdr>
                                                                            <w:top w:val="none" w:sz="0" w:space="0" w:color="auto"/>
                                                                            <w:left w:val="none" w:sz="0" w:space="0" w:color="auto"/>
                                                                            <w:bottom w:val="none" w:sz="0" w:space="0" w:color="auto"/>
                                                                            <w:right w:val="none" w:sz="0" w:space="0" w:color="auto"/>
                                                                          </w:divBdr>
                                                                          <w:divsChild>
                                                                            <w:div w:id="1441535217">
                                                                              <w:marLeft w:val="0"/>
                                                                              <w:marRight w:val="0"/>
                                                                              <w:marTop w:val="0"/>
                                                                              <w:marBottom w:val="0"/>
                                                                              <w:divBdr>
                                                                                <w:top w:val="none" w:sz="0" w:space="0" w:color="auto"/>
                                                                                <w:left w:val="none" w:sz="0" w:space="0" w:color="auto"/>
                                                                                <w:bottom w:val="none" w:sz="0" w:space="0" w:color="auto"/>
                                                                                <w:right w:val="none" w:sz="0" w:space="0" w:color="auto"/>
                                                                              </w:divBdr>
                                                                            </w:div>
                                                                            <w:div w:id="1847397567">
                                                                              <w:marLeft w:val="0"/>
                                                                              <w:marRight w:val="0"/>
                                                                              <w:marTop w:val="0"/>
                                                                              <w:marBottom w:val="0"/>
                                                                              <w:divBdr>
                                                                                <w:top w:val="none" w:sz="0" w:space="0" w:color="auto"/>
                                                                                <w:left w:val="none" w:sz="0" w:space="0" w:color="auto"/>
                                                                                <w:bottom w:val="none" w:sz="0" w:space="0" w:color="auto"/>
                                                                                <w:right w:val="none" w:sz="0" w:space="0" w:color="auto"/>
                                                                              </w:divBdr>
                                                                            </w:div>
                                                                            <w:div w:id="374892549">
                                                                              <w:marLeft w:val="0"/>
                                                                              <w:marRight w:val="0"/>
                                                                              <w:marTop w:val="0"/>
                                                                              <w:marBottom w:val="0"/>
                                                                              <w:divBdr>
                                                                                <w:top w:val="none" w:sz="0" w:space="0" w:color="auto"/>
                                                                                <w:left w:val="none" w:sz="0" w:space="0" w:color="auto"/>
                                                                                <w:bottom w:val="none" w:sz="0" w:space="0" w:color="auto"/>
                                                                                <w:right w:val="none" w:sz="0" w:space="0" w:color="auto"/>
                                                                              </w:divBdr>
                                                                            </w:div>
                                                                            <w:div w:id="998114313">
                                                                              <w:marLeft w:val="0"/>
                                                                              <w:marRight w:val="0"/>
                                                                              <w:marTop w:val="0"/>
                                                                              <w:marBottom w:val="0"/>
                                                                              <w:divBdr>
                                                                                <w:top w:val="none" w:sz="0" w:space="0" w:color="auto"/>
                                                                                <w:left w:val="none" w:sz="0" w:space="0" w:color="auto"/>
                                                                                <w:bottom w:val="none" w:sz="0" w:space="0" w:color="auto"/>
                                                                                <w:right w:val="none" w:sz="0" w:space="0" w:color="auto"/>
                                                                              </w:divBdr>
                                                                            </w:div>
                                                                            <w:div w:id="1492211061">
                                                                              <w:marLeft w:val="0"/>
                                                                              <w:marRight w:val="0"/>
                                                                              <w:marTop w:val="0"/>
                                                                              <w:marBottom w:val="0"/>
                                                                              <w:divBdr>
                                                                                <w:top w:val="none" w:sz="0" w:space="0" w:color="auto"/>
                                                                                <w:left w:val="none" w:sz="0" w:space="0" w:color="auto"/>
                                                                                <w:bottom w:val="none" w:sz="0" w:space="0" w:color="auto"/>
                                                                                <w:right w:val="none" w:sz="0" w:space="0" w:color="auto"/>
                                                                              </w:divBdr>
                                                                            </w:div>
                                                                          </w:divsChild>
                                                                        </w:div>
                                                                        <w:div w:id="513497303">
                                                                          <w:marLeft w:val="0"/>
                                                                          <w:marRight w:val="0"/>
                                                                          <w:marTop w:val="0"/>
                                                                          <w:marBottom w:val="0"/>
                                                                          <w:divBdr>
                                                                            <w:top w:val="none" w:sz="0" w:space="0" w:color="auto"/>
                                                                            <w:left w:val="none" w:sz="0" w:space="0" w:color="auto"/>
                                                                            <w:bottom w:val="none" w:sz="0" w:space="0" w:color="auto"/>
                                                                            <w:right w:val="none" w:sz="0" w:space="0" w:color="auto"/>
                                                                          </w:divBdr>
                                                                          <w:divsChild>
                                                                            <w:div w:id="73937609">
                                                                              <w:marLeft w:val="0"/>
                                                                              <w:marRight w:val="0"/>
                                                                              <w:marTop w:val="0"/>
                                                                              <w:marBottom w:val="0"/>
                                                                              <w:divBdr>
                                                                                <w:top w:val="none" w:sz="0" w:space="0" w:color="auto"/>
                                                                                <w:left w:val="none" w:sz="0" w:space="0" w:color="auto"/>
                                                                                <w:bottom w:val="none" w:sz="0" w:space="0" w:color="auto"/>
                                                                                <w:right w:val="none" w:sz="0" w:space="0" w:color="auto"/>
                                                                              </w:divBdr>
                                                                            </w:div>
                                                                            <w:div w:id="1758624835">
                                                                              <w:marLeft w:val="0"/>
                                                                              <w:marRight w:val="0"/>
                                                                              <w:marTop w:val="0"/>
                                                                              <w:marBottom w:val="0"/>
                                                                              <w:divBdr>
                                                                                <w:top w:val="none" w:sz="0" w:space="0" w:color="auto"/>
                                                                                <w:left w:val="none" w:sz="0" w:space="0" w:color="auto"/>
                                                                                <w:bottom w:val="none" w:sz="0" w:space="0" w:color="auto"/>
                                                                                <w:right w:val="none" w:sz="0" w:space="0" w:color="auto"/>
                                                                              </w:divBdr>
                                                                            </w:div>
                                                                            <w:div w:id="994724680">
                                                                              <w:marLeft w:val="0"/>
                                                                              <w:marRight w:val="0"/>
                                                                              <w:marTop w:val="0"/>
                                                                              <w:marBottom w:val="0"/>
                                                                              <w:divBdr>
                                                                                <w:top w:val="none" w:sz="0" w:space="0" w:color="auto"/>
                                                                                <w:left w:val="none" w:sz="0" w:space="0" w:color="auto"/>
                                                                                <w:bottom w:val="none" w:sz="0" w:space="0" w:color="auto"/>
                                                                                <w:right w:val="none" w:sz="0" w:space="0" w:color="auto"/>
                                                                              </w:divBdr>
                                                                            </w:div>
                                                                          </w:divsChild>
                                                                        </w:div>
                                                                        <w:div w:id="336153289">
                                                                          <w:marLeft w:val="0"/>
                                                                          <w:marRight w:val="0"/>
                                                                          <w:marTop w:val="0"/>
                                                                          <w:marBottom w:val="0"/>
                                                                          <w:divBdr>
                                                                            <w:top w:val="none" w:sz="0" w:space="0" w:color="auto"/>
                                                                            <w:left w:val="none" w:sz="0" w:space="0" w:color="auto"/>
                                                                            <w:bottom w:val="none" w:sz="0" w:space="0" w:color="auto"/>
                                                                            <w:right w:val="none" w:sz="0" w:space="0" w:color="auto"/>
                                                                          </w:divBdr>
                                                                          <w:divsChild>
                                                                            <w:div w:id="1607074806">
                                                                              <w:marLeft w:val="0"/>
                                                                              <w:marRight w:val="0"/>
                                                                              <w:marTop w:val="0"/>
                                                                              <w:marBottom w:val="0"/>
                                                                              <w:divBdr>
                                                                                <w:top w:val="none" w:sz="0" w:space="0" w:color="auto"/>
                                                                                <w:left w:val="none" w:sz="0" w:space="0" w:color="auto"/>
                                                                                <w:bottom w:val="none" w:sz="0" w:space="0" w:color="auto"/>
                                                                                <w:right w:val="none" w:sz="0" w:space="0" w:color="auto"/>
                                                                              </w:divBdr>
                                                                            </w:div>
                                                                            <w:div w:id="1966693772">
                                                                              <w:marLeft w:val="0"/>
                                                                              <w:marRight w:val="0"/>
                                                                              <w:marTop w:val="0"/>
                                                                              <w:marBottom w:val="0"/>
                                                                              <w:divBdr>
                                                                                <w:top w:val="none" w:sz="0" w:space="0" w:color="auto"/>
                                                                                <w:left w:val="none" w:sz="0" w:space="0" w:color="auto"/>
                                                                                <w:bottom w:val="none" w:sz="0" w:space="0" w:color="auto"/>
                                                                                <w:right w:val="none" w:sz="0" w:space="0" w:color="auto"/>
                                                                              </w:divBdr>
                                                                            </w:div>
                                                                            <w:div w:id="1783720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drienne.valtierra@utsw.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1635</Words>
  <Characters>9320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10934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Hammond</dc:creator>
  <cp:keywords/>
  <dc:description/>
  <cp:lastModifiedBy>Lisa Hammond</cp:lastModifiedBy>
  <cp:revision>3</cp:revision>
  <dcterms:created xsi:type="dcterms:W3CDTF">2017-03-27T13:42:00Z</dcterms:created>
  <dcterms:modified xsi:type="dcterms:W3CDTF">2017-03-27T14:03:00Z</dcterms:modified>
</cp:coreProperties>
</file>